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9BD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17 октября 2013 г. N 1155</w:t>
        </w:r>
        <w:r>
          <w:rPr>
            <w:rStyle w:val="a4"/>
            <w:b w:val="0"/>
            <w:bCs w:val="0"/>
          </w:rPr>
          <w:br/>
          <w:t>"Об утверждении федеральн</w:t>
        </w:r>
        <w:r>
          <w:rPr>
            <w:rStyle w:val="a4"/>
            <w:b w:val="0"/>
            <w:bCs w:val="0"/>
          </w:rPr>
          <w:t>ого государственного образовательного стандарта дошкольного образования"</w:t>
        </w:r>
      </w:hyperlink>
    </w:p>
    <w:p w:rsidR="00000000" w:rsidRDefault="002249BD">
      <w:pPr>
        <w:pStyle w:val="ac"/>
      </w:pPr>
      <w:r>
        <w:t>С изменениями и дополнениями от:</w:t>
      </w:r>
    </w:p>
    <w:p w:rsidR="00000000" w:rsidRDefault="002249BD">
      <w:pPr>
        <w:pStyle w:val="a9"/>
      </w:pPr>
      <w:r>
        <w:t>21 января 2019 г.</w:t>
      </w:r>
    </w:p>
    <w:p w:rsidR="00000000" w:rsidRDefault="002249BD"/>
    <w:p w:rsidR="00000000" w:rsidRDefault="002249BD">
      <w:r>
        <w:t xml:space="preserve">В соответствии с </w:t>
      </w:r>
      <w:hyperlink r:id="rId6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7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</w:t>
      </w:r>
      <w:r>
        <w:t xml:space="preserve"> законодательства Российской Федерации, 2013, N 23, ст. 2923; N 33, ст. 4386; N 37, ст. 4702), </w:t>
      </w:r>
      <w:hyperlink r:id="rId9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</w:t>
      </w:r>
      <w:r>
        <w:t xml:space="preserve">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</w:t>
      </w:r>
      <w:r>
        <w:t>азываю:</w:t>
      </w:r>
    </w:p>
    <w:p w:rsidR="00000000" w:rsidRDefault="002249B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2249BD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000000" w:rsidRDefault="002249BD">
      <w:r>
        <w:fldChar w:fldCharType="begin"/>
      </w:r>
      <w:r>
        <w:instrText>HYPERLINK "http://ivo.garant.ru/document?id=97482&amp;sub=0"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</w:t>
      </w:r>
      <w:r>
        <w:t>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000000" w:rsidRDefault="002249BD">
      <w:r>
        <w:fldChar w:fldCharType="begin"/>
      </w:r>
      <w:r>
        <w:instrText>HYPERLINK "http://ivo.garant.ru/document?id=55072575&amp;sub=0"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</w:t>
      </w:r>
      <w:r>
        <w:t>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000000" w:rsidRDefault="002249BD">
      <w:bookmarkStart w:id="4" w:name="sub_3"/>
      <w:bookmarkEnd w:id="3"/>
      <w:r>
        <w:t>3. Настоящий приказ вступает в силу с 1 января 2014 года.</w:t>
      </w:r>
    </w:p>
    <w:bookmarkEnd w:id="4"/>
    <w:p w:rsidR="00000000" w:rsidRDefault="002249B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49BD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49BD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2249BD"/>
    <w:p w:rsidR="00000000" w:rsidRDefault="002249BD">
      <w:pPr>
        <w:pStyle w:val="ad"/>
      </w:pPr>
      <w:r>
        <w:t>Зарегистрировано в Минюсте РФ 14 ноября 2013 г.</w:t>
      </w:r>
    </w:p>
    <w:p w:rsidR="00000000" w:rsidRDefault="002249BD">
      <w:pPr>
        <w:pStyle w:val="ad"/>
      </w:pPr>
      <w:r>
        <w:t>Регистрационный N 30384</w:t>
      </w:r>
    </w:p>
    <w:p w:rsidR="00000000" w:rsidRDefault="002249BD"/>
    <w:p w:rsidR="00000000" w:rsidRDefault="002249BD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2249BD"/>
    <w:p w:rsidR="00000000" w:rsidRDefault="002249BD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2249BD">
      <w:pPr>
        <w:pStyle w:val="ac"/>
      </w:pPr>
      <w:r>
        <w:t>С изменениями и дополнениями от:</w:t>
      </w:r>
    </w:p>
    <w:p w:rsidR="00000000" w:rsidRDefault="002249BD">
      <w:pPr>
        <w:pStyle w:val="a9"/>
      </w:pPr>
      <w:r>
        <w:t>21 января 2019 г.</w:t>
      </w:r>
    </w:p>
    <w:p w:rsidR="00000000" w:rsidRDefault="002249B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9BD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Комментарии</w:t>
        </w:r>
      </w:hyperlink>
      <w:r>
        <w:t xml:space="preserve"> к настоящему государственному образовательному ст</w:t>
      </w:r>
      <w:r>
        <w:t xml:space="preserve">андарту дошкольного образования, направленные </w:t>
      </w:r>
      <w:hyperlink r:id="rId12" w:history="1">
        <w:r>
          <w:rPr>
            <w:rStyle w:val="a4"/>
          </w:rPr>
          <w:t>письмом</w:t>
        </w:r>
      </w:hyperlink>
      <w:r>
        <w:t xml:space="preserve"> Минобрнауки России от 28 февраля 2014 г. N 08-249</w:t>
      </w:r>
    </w:p>
    <w:p w:rsidR="00000000" w:rsidRDefault="002249BD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справку</w:t>
        </w:r>
      </w:hyperlink>
      <w:r>
        <w:t xml:space="preserve"> о федеральных гос</w:t>
      </w:r>
      <w:r>
        <w:t>ударственных образовательных стандартах</w:t>
      </w:r>
    </w:p>
    <w:p w:rsidR="00000000" w:rsidRDefault="002249BD">
      <w:pPr>
        <w:pStyle w:val="1"/>
      </w:pPr>
      <w:bookmarkStart w:id="6" w:name="sub_100"/>
      <w:r>
        <w:t>I. Общие положения</w:t>
      </w:r>
    </w:p>
    <w:bookmarkEnd w:id="6"/>
    <w:p w:rsidR="00000000" w:rsidRDefault="002249BD"/>
    <w:p w:rsidR="00000000" w:rsidRDefault="002249BD">
      <w:bookmarkStart w:id="7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</w:t>
      </w:r>
      <w:r>
        <w:t>ному образованию.</w:t>
      </w:r>
    </w:p>
    <w:bookmarkEnd w:id="7"/>
    <w:p w:rsidR="00000000" w:rsidRDefault="002249BD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2249BD">
      <w:r>
        <w:t>Образовательная деятельность по Программе осуществляется орг</w:t>
      </w:r>
      <w:r>
        <w:t>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2249BD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</w:t>
      </w:r>
      <w:r>
        <w:t>я в форме семейного образования.</w:t>
      </w:r>
    </w:p>
    <w:p w:rsidR="00000000" w:rsidRDefault="002249BD">
      <w:bookmarkStart w:id="8" w:name="sub_12"/>
      <w:r>
        <w:t xml:space="preserve">1.2. Стандарт разработан на основе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5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2249BD">
      <w:bookmarkStart w:id="9" w:name="sub_1201"/>
      <w:bookmarkEnd w:id="8"/>
      <w:r>
        <w:t>1) поддержка разнообразия детства; сохранение уникальности и самоценност</w:t>
      </w:r>
      <w:r>
        <w:t>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</w:t>
      </w:r>
      <w:r>
        <w:t>ериод подготовки к следующему периоду;</w:t>
      </w:r>
    </w:p>
    <w:p w:rsidR="00000000" w:rsidRDefault="002249BD">
      <w:bookmarkStart w:id="10" w:name="sub_1202"/>
      <w:bookmarkEnd w:id="9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2249BD">
      <w:bookmarkStart w:id="11" w:name="sub_1203"/>
      <w:bookmarkEnd w:id="10"/>
      <w:r>
        <w:t>3) уважение личн</w:t>
      </w:r>
      <w:r>
        <w:t>ости ребенка;</w:t>
      </w:r>
    </w:p>
    <w:p w:rsidR="00000000" w:rsidRDefault="002249BD">
      <w:bookmarkStart w:id="12" w:name="sub_1204"/>
      <w:bookmarkEnd w:id="11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</w:t>
      </w:r>
      <w:r>
        <w:t>ческое развитие ребенка.</w:t>
      </w:r>
    </w:p>
    <w:p w:rsidR="00000000" w:rsidRDefault="002249BD">
      <w:bookmarkStart w:id="13" w:name="sub_13"/>
      <w:bookmarkEnd w:id="12"/>
      <w:r>
        <w:t>1.3. В Стандарте учитываются:</w:t>
      </w:r>
    </w:p>
    <w:p w:rsidR="00000000" w:rsidRDefault="002249BD">
      <w:bookmarkStart w:id="14" w:name="sub_1301"/>
      <w:bookmarkEnd w:id="13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</w:t>
      </w:r>
      <w:r>
        <w:t>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2249BD">
      <w:bookmarkStart w:id="15" w:name="sub_1302"/>
      <w:bookmarkEnd w:id="14"/>
      <w:r>
        <w:t>2) возможности освоения ребенком Программы на разных этапах ее реализации.</w:t>
      </w:r>
    </w:p>
    <w:p w:rsidR="00000000" w:rsidRDefault="002249BD">
      <w:bookmarkStart w:id="16" w:name="sub_14"/>
      <w:bookmarkEnd w:id="15"/>
      <w:r>
        <w:t>1.4. Основные принцип</w:t>
      </w:r>
      <w:r>
        <w:t>ы дошкольного образования:</w:t>
      </w:r>
    </w:p>
    <w:p w:rsidR="00000000" w:rsidRDefault="002249BD">
      <w:bookmarkStart w:id="17" w:name="sub_1401"/>
      <w:bookmarkEnd w:id="16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2249BD">
      <w:bookmarkStart w:id="18" w:name="sub_1402"/>
      <w:bookmarkEnd w:id="17"/>
      <w:r>
        <w:t>2) построение образовательной деятельности на осно</w:t>
      </w:r>
      <w:r>
        <w:t>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2249BD">
      <w:bookmarkStart w:id="19" w:name="sub_1403"/>
      <w:bookmarkEnd w:id="18"/>
      <w:r>
        <w:t>3) содействие и сотрудн</w:t>
      </w:r>
      <w:r>
        <w:t>ичество детей и взрослых, признание ребенка полноценным участником (субъектом) образовательных отношений;</w:t>
      </w:r>
    </w:p>
    <w:p w:rsidR="00000000" w:rsidRDefault="002249BD">
      <w:bookmarkStart w:id="20" w:name="sub_1404"/>
      <w:bookmarkEnd w:id="19"/>
      <w:r>
        <w:t>4) поддержка инициативы детей в различных видах деятельности;</w:t>
      </w:r>
    </w:p>
    <w:p w:rsidR="00000000" w:rsidRDefault="002249BD">
      <w:bookmarkStart w:id="21" w:name="sub_1405"/>
      <w:bookmarkEnd w:id="20"/>
      <w:r>
        <w:t>5) сотрудничество Организации с семьей;</w:t>
      </w:r>
    </w:p>
    <w:p w:rsidR="00000000" w:rsidRDefault="002249BD">
      <w:bookmarkStart w:id="22" w:name="sub_1406"/>
      <w:bookmarkEnd w:id="21"/>
      <w:r>
        <w:t>6) приобщение детей к социокультурным нормам, традициям семьи, общества и государства;</w:t>
      </w:r>
    </w:p>
    <w:p w:rsidR="00000000" w:rsidRDefault="002249BD">
      <w:bookmarkStart w:id="23" w:name="sub_1407"/>
      <w:bookmarkEnd w:id="22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2249BD">
      <w:bookmarkStart w:id="24" w:name="sub_1408"/>
      <w:bookmarkEnd w:id="23"/>
      <w:r>
        <w:t>8) возрастная адекватность дош</w:t>
      </w:r>
      <w:r>
        <w:t>кольного образования (соответствие условий, требований, методов возрасту и особенностям развития);</w:t>
      </w:r>
    </w:p>
    <w:p w:rsidR="00000000" w:rsidRDefault="002249BD">
      <w:bookmarkStart w:id="25" w:name="sub_1409"/>
      <w:bookmarkEnd w:id="24"/>
      <w:r>
        <w:lastRenderedPageBreak/>
        <w:t>9) учет этнокультурной ситуации развития детей.</w:t>
      </w:r>
    </w:p>
    <w:p w:rsidR="00000000" w:rsidRDefault="002249BD">
      <w:bookmarkStart w:id="26" w:name="sub_15"/>
      <w:bookmarkEnd w:id="25"/>
      <w:r>
        <w:t>1.5. Стандарт направлен на достижение следующих целей:</w:t>
      </w:r>
    </w:p>
    <w:p w:rsidR="00000000" w:rsidRDefault="002249BD">
      <w:bookmarkStart w:id="27" w:name="sub_1501"/>
      <w:bookmarkEnd w:id="26"/>
      <w:r>
        <w:t>1) повышен</w:t>
      </w:r>
      <w:r>
        <w:t>ие социального статуса дошкольного образования;</w:t>
      </w:r>
    </w:p>
    <w:p w:rsidR="00000000" w:rsidRDefault="002249BD">
      <w:bookmarkStart w:id="28" w:name="sub_1502"/>
      <w:bookmarkEnd w:id="27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2249BD">
      <w:bookmarkStart w:id="29" w:name="sub_1503"/>
      <w:bookmarkEnd w:id="28"/>
      <w:r>
        <w:t>3) обеспечение государственных гарантий уровня и качес</w:t>
      </w:r>
      <w:r>
        <w:t>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2249BD">
      <w:bookmarkStart w:id="30" w:name="sub_1504"/>
      <w:bookmarkEnd w:id="29"/>
      <w:r>
        <w:t>4) сохранение единства образовательного пространства Росс</w:t>
      </w:r>
      <w:r>
        <w:t>ийской Федерации относительно уровня дошкольного образования.</w:t>
      </w:r>
    </w:p>
    <w:p w:rsidR="00000000" w:rsidRDefault="002249BD">
      <w:bookmarkStart w:id="31" w:name="sub_16"/>
      <w:bookmarkEnd w:id="30"/>
      <w:r>
        <w:t>1.6. Стандарт направлен на решение следующих задач:</w:t>
      </w:r>
    </w:p>
    <w:p w:rsidR="00000000" w:rsidRDefault="002249BD">
      <w:bookmarkStart w:id="32" w:name="sub_1601"/>
      <w:bookmarkEnd w:id="31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2249BD">
      <w:bookmarkStart w:id="33" w:name="sub_1602"/>
      <w:bookmarkEnd w:id="32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</w:t>
      </w:r>
      <w:r>
        <w:t>ных возможностей здоровья);</w:t>
      </w:r>
    </w:p>
    <w:p w:rsidR="00000000" w:rsidRDefault="002249BD">
      <w:bookmarkStart w:id="34" w:name="sub_1603"/>
      <w:bookmarkEnd w:id="33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</w:t>
      </w:r>
      <w:r>
        <w:t>ьного общего образования);</w:t>
      </w:r>
    </w:p>
    <w:p w:rsidR="00000000" w:rsidRDefault="002249BD">
      <w:bookmarkStart w:id="35" w:name="sub_1604"/>
      <w:bookmarkEnd w:id="34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</w:t>
      </w:r>
      <w:r>
        <w:t>й с самим собой, другими детьми, взрослыми и миром;</w:t>
      </w:r>
    </w:p>
    <w:p w:rsidR="00000000" w:rsidRDefault="002249BD">
      <w:bookmarkStart w:id="36" w:name="sub_1605"/>
      <w:bookmarkEnd w:id="35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</w:t>
      </w:r>
      <w:r>
        <w:t>х человека, семьи, общества;</w:t>
      </w:r>
    </w:p>
    <w:p w:rsidR="00000000" w:rsidRDefault="002249BD">
      <w:bookmarkStart w:id="37" w:name="sub_1606"/>
      <w:bookmarkEnd w:id="36"/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</w:t>
      </w:r>
      <w:r>
        <w:t>ности и ответственности ребенка, формирования предпосылок учебной деятельности;</w:t>
      </w:r>
    </w:p>
    <w:p w:rsidR="00000000" w:rsidRDefault="002249BD">
      <w:bookmarkStart w:id="38" w:name="sub_1607"/>
      <w:bookmarkEnd w:id="37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</w:t>
      </w:r>
      <w:r>
        <w:t>авленности с учетом образовательных потребностей, способностей и состояния здоровья детей;</w:t>
      </w:r>
    </w:p>
    <w:p w:rsidR="00000000" w:rsidRDefault="002249BD">
      <w:bookmarkStart w:id="39" w:name="sub_1608"/>
      <w:bookmarkEnd w:id="38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2249BD">
      <w:bookmarkStart w:id="40" w:name="sub_1609"/>
      <w:bookmarkEnd w:id="39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2249BD">
      <w:bookmarkStart w:id="41" w:name="sub_17"/>
      <w:bookmarkEnd w:id="40"/>
      <w:r>
        <w:t>1.7. Стандарт является основой для:</w:t>
      </w:r>
    </w:p>
    <w:p w:rsidR="00000000" w:rsidRDefault="002249BD">
      <w:bookmarkStart w:id="42" w:name="sub_1701"/>
      <w:bookmarkEnd w:id="41"/>
      <w:r>
        <w:t>1) разработки Программы;</w:t>
      </w:r>
    </w:p>
    <w:p w:rsidR="00000000" w:rsidRDefault="002249BD">
      <w:bookmarkStart w:id="43" w:name="sub_1702"/>
      <w:bookmarkEnd w:id="42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2249BD">
      <w:bookmarkStart w:id="44" w:name="sub_1703"/>
      <w:bookmarkEnd w:id="43"/>
      <w:r>
        <w:t>3) разработки нормативов финансового обеспечения реализации Программы и нормативн</w:t>
      </w:r>
      <w:r>
        <w:t>ых затрат на оказание государственной (муниципальной) услуги в сфере дошкольного образования;</w:t>
      </w:r>
    </w:p>
    <w:p w:rsidR="00000000" w:rsidRDefault="002249BD">
      <w:bookmarkStart w:id="45" w:name="sub_1704"/>
      <w:bookmarkEnd w:id="44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2249BD">
      <w:bookmarkStart w:id="46" w:name="sub_1705"/>
      <w:bookmarkEnd w:id="45"/>
      <w:r>
        <w:t>5) формирования содержания проф</w:t>
      </w:r>
      <w:r>
        <w:t>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2249BD">
      <w:bookmarkStart w:id="47" w:name="sub_1706"/>
      <w:bookmarkEnd w:id="46"/>
      <w:r>
        <w:t xml:space="preserve">6) оказания помощи родителям (законным представителям) в воспитании детей, охране и </w:t>
      </w:r>
      <w:r>
        <w:lastRenderedPageBreak/>
        <w:t>укреплении их физичес</w:t>
      </w:r>
      <w:r>
        <w:t>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2249BD">
      <w:bookmarkStart w:id="48" w:name="sub_18"/>
      <w:bookmarkEnd w:id="47"/>
      <w:r>
        <w:t>1.8. Стандарт включает в себя требования к:</w:t>
      </w:r>
    </w:p>
    <w:bookmarkEnd w:id="48"/>
    <w:p w:rsidR="00000000" w:rsidRDefault="002249BD">
      <w:r>
        <w:t>структуре Программы и ее объему;</w:t>
      </w:r>
    </w:p>
    <w:p w:rsidR="00000000" w:rsidRDefault="002249BD">
      <w:r>
        <w:t>условиям реализации Программы;</w:t>
      </w:r>
    </w:p>
    <w:p w:rsidR="00000000" w:rsidRDefault="002249BD">
      <w:r>
        <w:t>результатам освоения Программы.</w:t>
      </w:r>
    </w:p>
    <w:p w:rsidR="00000000" w:rsidRDefault="002249BD">
      <w:pPr>
        <w:pStyle w:val="a6"/>
        <w:rPr>
          <w:color w:val="000000"/>
          <w:sz w:val="16"/>
          <w:szCs w:val="16"/>
        </w:rPr>
      </w:pPr>
      <w:bookmarkStart w:id="49" w:name="sub_1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249BD">
      <w:pPr>
        <w:pStyle w:val="a7"/>
      </w:pPr>
      <w:r>
        <w:t xml:space="preserve">Пункт 1.9 изменен с 25 февраля 2019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31</w:t>
      </w:r>
    </w:p>
    <w:p w:rsidR="00000000" w:rsidRDefault="002249BD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2249BD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</w:t>
      </w:r>
      <w:r>
        <w:t>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</w:t>
      </w:r>
      <w:r>
        <w:t>бразования на государственном языке Российской Федерации.</w:t>
      </w:r>
    </w:p>
    <w:p w:rsidR="00000000" w:rsidRDefault="002249BD"/>
    <w:p w:rsidR="00000000" w:rsidRDefault="002249BD">
      <w:pPr>
        <w:pStyle w:val="1"/>
      </w:pPr>
      <w:bookmarkStart w:id="50" w:name="sub_200"/>
      <w:r>
        <w:t>II. Требования к структуре образовательной программы дошкольного образования и ее объему</w:t>
      </w:r>
    </w:p>
    <w:bookmarkEnd w:id="50"/>
    <w:p w:rsidR="00000000" w:rsidRDefault="002249BD"/>
    <w:p w:rsidR="00000000" w:rsidRDefault="002249BD">
      <w:bookmarkStart w:id="51" w:name="sub_21"/>
      <w:r>
        <w:t>2.1. Программа определяет содержание и организацию образовательной деятельности на уров</w:t>
      </w:r>
      <w:r>
        <w:t>не дошкольного образования.</w:t>
      </w:r>
    </w:p>
    <w:bookmarkEnd w:id="51"/>
    <w:p w:rsidR="00000000" w:rsidRDefault="002249BD"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</w:t>
      </w:r>
      <w:r>
        <w:t xml:space="preserve">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2249BD">
      <w:bookmarkStart w:id="52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2249BD">
      <w:bookmarkStart w:id="53" w:name="sub_23"/>
      <w:bookmarkEnd w:id="52"/>
      <w:r>
        <w:t>2.3. Программа формируется как программа психолого-педагог</w:t>
      </w:r>
      <w:r>
        <w:t>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</w:t>
      </w:r>
      <w:r>
        <w:t>о образования).</w:t>
      </w:r>
    </w:p>
    <w:p w:rsidR="00000000" w:rsidRDefault="002249BD">
      <w:bookmarkStart w:id="54" w:name="sub_24"/>
      <w:bookmarkEnd w:id="53"/>
      <w:r>
        <w:t>2.4. Программа направлена на:</w:t>
      </w:r>
    </w:p>
    <w:bookmarkEnd w:id="54"/>
    <w:p w:rsidR="00000000" w:rsidRDefault="002249BD">
      <w: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</w:t>
      </w:r>
      <w:r>
        <w:t>взрослыми и сверстниками и соответствующим возрасту видам деятельности;</w:t>
      </w:r>
    </w:p>
    <w:p w:rsidR="00000000" w:rsidRDefault="002249BD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2249BD">
      <w:bookmarkStart w:id="55" w:name="sub_25"/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5"/>
    <w:p w:rsidR="00000000" w:rsidRDefault="002249BD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</w:t>
      </w:r>
      <w:r>
        <w:t xml:space="preserve">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</w:t>
      </w:r>
      <w:r>
        <w:t>а от двух месяцев до восьми лет, в том числе разновозрастных Групп.</w:t>
      </w:r>
    </w:p>
    <w:p w:rsidR="00000000" w:rsidRDefault="002249BD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</w:t>
      </w:r>
      <w:r>
        <w:lastRenderedPageBreak/>
        <w:t>Организации.</w:t>
      </w:r>
    </w:p>
    <w:p w:rsidR="00000000" w:rsidRDefault="002249BD">
      <w:bookmarkStart w:id="56" w:name="sub_26"/>
      <w:r>
        <w:t xml:space="preserve">2.6. Содержание Программы должно обеспечивать развитие личности, </w:t>
      </w:r>
      <w:r>
        <w:t>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6"/>
    <w:p w:rsidR="00000000" w:rsidRDefault="002249BD">
      <w:r>
        <w:t>социально-коммуникативное развитие;</w:t>
      </w:r>
    </w:p>
    <w:p w:rsidR="00000000" w:rsidRDefault="002249BD">
      <w:r>
        <w:t>позн</w:t>
      </w:r>
      <w:r>
        <w:t>авательное развитие;</w:t>
      </w:r>
    </w:p>
    <w:p w:rsidR="00000000" w:rsidRDefault="002249BD">
      <w:r>
        <w:t>речевое развитие;</w:t>
      </w:r>
    </w:p>
    <w:p w:rsidR="00000000" w:rsidRDefault="002249BD">
      <w:r>
        <w:t>художественно-эстетическое развитие;</w:t>
      </w:r>
    </w:p>
    <w:p w:rsidR="00000000" w:rsidRDefault="002249BD">
      <w:r>
        <w:t>физическое развитие.</w:t>
      </w:r>
    </w:p>
    <w:p w:rsidR="00000000" w:rsidRDefault="002249BD">
      <w: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</w:t>
      </w:r>
      <w:r>
        <w:t>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</w:t>
      </w:r>
      <w:r>
        <w:t xml:space="preserve">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</w:t>
      </w:r>
      <w:r>
        <w:t>в безопасного поведения в быту, социуме, природе.</w:t>
      </w:r>
    </w:p>
    <w:p w:rsidR="00000000" w:rsidRDefault="002249BD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>
        <w:t>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</w:t>
      </w:r>
      <w:r>
        <w:t>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</w:t>
      </w:r>
      <w:r>
        <w:t>ии стран и народов мира.</w:t>
      </w:r>
    </w:p>
    <w:p w:rsidR="00000000" w:rsidRDefault="002249BD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>
        <w:t>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</w:t>
      </w:r>
      <w:r>
        <w:t>амоте.</w:t>
      </w:r>
    </w:p>
    <w:p w:rsidR="00000000" w:rsidRDefault="002249BD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</w:t>
      </w:r>
      <w:r>
        <w:t>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</w:t>
      </w:r>
      <w:r>
        <w:t>ельной, конструктивно-модельной, музыкальной и др.).</w:t>
      </w:r>
    </w:p>
    <w:p w:rsidR="00000000" w:rsidRDefault="002249BD"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</w:t>
      </w:r>
      <w:r>
        <w:t xml:space="preserve">и нормами и правилами (в питании, </w:t>
      </w:r>
      <w:r>
        <w:lastRenderedPageBreak/>
        <w:t>двигательном режиме, закаливании, при формировании полезных привычек и др.).</w:t>
      </w:r>
    </w:p>
    <w:p w:rsidR="00000000" w:rsidRDefault="002249BD">
      <w:bookmarkStart w:id="57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</w:t>
      </w:r>
      <w:r>
        <w:t>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7"/>
    <w:p w:rsidR="00000000" w:rsidRDefault="002249BD">
      <w:r>
        <w:t>в младенческом возрасте (2 месяца - 1 год) - непосредственное эмоц</w:t>
      </w:r>
      <w:r>
        <w:t>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2249BD">
      <w:r>
        <w:t>в раннем возрасте (1 год - 3 года) - предметная деятель</w:t>
      </w:r>
      <w:r>
        <w:t>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</w:t>
      </w:r>
      <w:r>
        <w:t>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2249BD">
      <w:r>
        <w:t>для детей дошкольного возраста (3 года - 8 лет) - ряд видов деятельности, таких как игровая, включая сюжетно-ролевую игру</w:t>
      </w:r>
      <w:r>
        <w:t>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</w:t>
      </w:r>
      <w:r>
        <w:t>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</w:t>
      </w:r>
      <w:r>
        <w:t>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2249BD">
      <w:bookmarkStart w:id="58" w:name="sub_28"/>
      <w:r>
        <w:t>2.8. Содержание Программы должно отражать с</w:t>
      </w:r>
      <w:r>
        <w:t>ледующие аспекты образовательной среды для ребенка дошкольного возраста:</w:t>
      </w:r>
    </w:p>
    <w:p w:rsidR="00000000" w:rsidRDefault="002249BD">
      <w:bookmarkStart w:id="59" w:name="sub_2801"/>
      <w:bookmarkEnd w:id="58"/>
      <w:r>
        <w:t>1) предметно-пространственная развивающая образовательная среда;</w:t>
      </w:r>
    </w:p>
    <w:p w:rsidR="00000000" w:rsidRDefault="002249BD">
      <w:bookmarkStart w:id="60" w:name="sub_2802"/>
      <w:bookmarkEnd w:id="59"/>
      <w:r>
        <w:t>2) характер взаимодействия со взрослыми;</w:t>
      </w:r>
    </w:p>
    <w:p w:rsidR="00000000" w:rsidRDefault="002249BD">
      <w:bookmarkStart w:id="61" w:name="sub_2803"/>
      <w:bookmarkEnd w:id="60"/>
      <w:r>
        <w:t>3) характер взаимодействия с др</w:t>
      </w:r>
      <w:r>
        <w:t>угими детьми;</w:t>
      </w:r>
    </w:p>
    <w:p w:rsidR="00000000" w:rsidRDefault="002249BD">
      <w:bookmarkStart w:id="62" w:name="sub_2804"/>
      <w:bookmarkEnd w:id="61"/>
      <w:r>
        <w:t>4) система отношений ребенка к миру, к другим людям, к себе самому.</w:t>
      </w:r>
    </w:p>
    <w:p w:rsidR="00000000" w:rsidRDefault="002249BD">
      <w:bookmarkStart w:id="63" w:name="sub_29"/>
      <w:bookmarkEnd w:id="62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</w:t>
      </w:r>
      <w:r>
        <w:t xml:space="preserve"> необходимыми с точки зрения реализации требований Стандарта.</w:t>
      </w:r>
    </w:p>
    <w:p w:rsidR="00000000" w:rsidRDefault="002249BD">
      <w:bookmarkStart w:id="64" w:name="sub_292"/>
      <w:bookmarkEnd w:id="63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4"/>
    <w:p w:rsidR="00000000" w:rsidRDefault="002249BD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</w:t>
      </w:r>
      <w:r>
        <w:t>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2249BD">
      <w:bookmarkStart w:id="65" w:name="sub_210"/>
      <w:r>
        <w:t>2.10. Объем обязательной части Программы рекомендуется не менее 60% от ее обще</w:t>
      </w:r>
      <w:r>
        <w:t>го объема; части, формируемой участниками образовательных отношений, не более 40%.</w:t>
      </w:r>
    </w:p>
    <w:p w:rsidR="00000000" w:rsidRDefault="002249BD">
      <w:bookmarkStart w:id="66" w:name="sub_211"/>
      <w:bookmarkEnd w:id="65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</w:t>
      </w:r>
      <w:r>
        <w:t>я участниками образовательных отношений.</w:t>
      </w:r>
    </w:p>
    <w:p w:rsidR="00000000" w:rsidRDefault="002249BD">
      <w:bookmarkStart w:id="67" w:name="sub_2111"/>
      <w:bookmarkEnd w:id="66"/>
      <w: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000000" w:rsidRDefault="002249BD">
      <w:r>
        <w:t>Пояснительная записка должна раскрывать:</w:t>
      </w:r>
    </w:p>
    <w:p w:rsidR="00000000" w:rsidRDefault="002249BD">
      <w:r>
        <w:t>цели и задачи реализации Программы;</w:t>
      </w:r>
    </w:p>
    <w:p w:rsidR="00000000" w:rsidRDefault="002249BD">
      <w:r>
        <w:t xml:space="preserve">принципы </w:t>
      </w:r>
      <w:r>
        <w:t>и подходы к формированию Программы;</w:t>
      </w:r>
    </w:p>
    <w:p w:rsidR="00000000" w:rsidRDefault="002249BD">
      <w: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2249BD">
      <w:r>
        <w:t>Планируемые результаты освоения Программы конкретизируют требования Ст</w:t>
      </w:r>
      <w:r>
        <w:t>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</w:t>
      </w:r>
      <w:r>
        <w:t>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2249BD">
      <w:bookmarkStart w:id="68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8"/>
    <w:p w:rsidR="00000000" w:rsidRDefault="002249BD">
      <w:r>
        <w:t>С</w:t>
      </w:r>
      <w:r>
        <w:t>одержательный раздел Программы должен включать:</w:t>
      </w:r>
    </w:p>
    <w:p w:rsidR="00000000" w:rsidRDefault="002249BD">
      <w:bookmarkStart w:id="69" w:name="sub_2152"/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18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000000" w:rsidRDefault="002249BD">
      <w:bookmarkStart w:id="70" w:name="sub_2153"/>
      <w:bookmarkEnd w:id="69"/>
      <w:r>
        <w:t>б) описание вариативных форм, способов, методов и средств реализаци</w:t>
      </w:r>
      <w:r>
        <w:t>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2249BD">
      <w:bookmarkStart w:id="71" w:name="sub_2154"/>
      <w:bookmarkEnd w:id="70"/>
      <w:r>
        <w:t>в) описание образовательной деятельности по профессиональной коррекции нарушений развития детей в случае, ес</w:t>
      </w:r>
      <w:r>
        <w:t>ли эта работа предусмотрена Программой.</w:t>
      </w:r>
    </w:p>
    <w:bookmarkEnd w:id="71"/>
    <w:p w:rsidR="00000000" w:rsidRDefault="002249BD">
      <w:r>
        <w:t>В содержательном разделе Программы должны быть представлены:</w:t>
      </w:r>
    </w:p>
    <w:p w:rsidR="00000000" w:rsidRDefault="002249BD">
      <w:bookmarkStart w:id="72" w:name="sub_2155"/>
      <w:r>
        <w:t>а) особенности образовательной деятельности разных видов и культурных практик;</w:t>
      </w:r>
    </w:p>
    <w:p w:rsidR="00000000" w:rsidRDefault="002249BD">
      <w:bookmarkStart w:id="73" w:name="sub_2156"/>
      <w:bookmarkEnd w:id="72"/>
      <w:r>
        <w:t>б) способы и направления поддержки детской и</w:t>
      </w:r>
      <w:r>
        <w:t>нициативы;</w:t>
      </w:r>
    </w:p>
    <w:p w:rsidR="00000000" w:rsidRDefault="002249BD">
      <w:bookmarkStart w:id="74" w:name="sub_2157"/>
      <w:bookmarkEnd w:id="73"/>
      <w:r>
        <w:t>в) особенности взаимодействия педагогического коллектива с семьями воспитанников;</w:t>
      </w:r>
    </w:p>
    <w:p w:rsidR="00000000" w:rsidRDefault="002249BD">
      <w:bookmarkStart w:id="75" w:name="sub_2160"/>
      <w:bookmarkEnd w:id="74"/>
      <w: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000000" w:rsidRDefault="002249BD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2249BD">
      <w:r>
        <w:t>Данная часть Программы должна</w:t>
      </w:r>
      <w:r>
        <w:t xml:space="preserve">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2249BD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2249BD">
      <w:r>
        <w:t>выбор т</w:t>
      </w:r>
      <w:r>
        <w:t>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2249BD">
      <w:r>
        <w:t>сложившиеся традиции Организации или Группы.</w:t>
      </w:r>
    </w:p>
    <w:p w:rsidR="00000000" w:rsidRDefault="002249BD">
      <w:r>
        <w:t xml:space="preserve">Содержание </w:t>
      </w:r>
      <w:r>
        <w:t>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2249BD">
      <w:r>
        <w:t>Данный раздел должен содержать специальные условия для получения образования детьми с ограниченными возм</w:t>
      </w:r>
      <w:r>
        <w:t>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</w:t>
      </w:r>
      <w:r>
        <w:t>х занятий и осуществления квалифицированной коррекции нарушений их развития.</w:t>
      </w:r>
    </w:p>
    <w:p w:rsidR="00000000" w:rsidRDefault="002249BD">
      <w:r>
        <w:t>Коррекционная работа и/или инклюзивное образование должны быть направлены на:</w:t>
      </w:r>
    </w:p>
    <w:p w:rsidR="00000000" w:rsidRDefault="002249BD">
      <w:bookmarkStart w:id="76" w:name="sub_2158"/>
      <w:r>
        <w:t>1) обеспечение коррекции нарушений развития различных категорий детей с ограниченными возможн</w:t>
      </w:r>
      <w:r>
        <w:t>остями здоровья, оказание им квалифицированной помощи в освоении Программы;</w:t>
      </w:r>
    </w:p>
    <w:p w:rsidR="00000000" w:rsidRDefault="002249BD">
      <w:bookmarkStart w:id="77" w:name="sub_2159"/>
      <w:bookmarkEnd w:id="76"/>
      <w: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</w:t>
      </w:r>
      <w:r>
        <w:lastRenderedPageBreak/>
        <w:t>образоват</w:t>
      </w:r>
      <w:r>
        <w:t>ельных потребностей, социальной адаптации.</w:t>
      </w:r>
    </w:p>
    <w:bookmarkEnd w:id="77"/>
    <w:p w:rsidR="00000000" w:rsidRDefault="002249BD">
      <w: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</w:t>
      </w:r>
      <w:r>
        <w:t>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2249BD">
      <w:r>
        <w:t>В случае организации инклюзивного образования по основаниям, не связанным с ограниченными возможностями здоровья</w:t>
      </w:r>
      <w:r>
        <w:t xml:space="preserve">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2249BD">
      <w:bookmarkStart w:id="78" w:name="sub_2113"/>
      <w:r>
        <w:t>2.11.3. Организационный раздел должен содержать описание материально-технического обеспечения</w:t>
      </w:r>
      <w:r>
        <w:t xml:space="preserve">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</w:t>
      </w:r>
      <w:r>
        <w:t xml:space="preserve"> среды.</w:t>
      </w:r>
    </w:p>
    <w:p w:rsidR="00000000" w:rsidRDefault="002249BD">
      <w:bookmarkStart w:id="79" w:name="sub_212"/>
      <w:bookmarkEnd w:id="78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79"/>
    <w:p w:rsidR="00000000" w:rsidRDefault="002249BD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</w:t>
      </w:r>
      <w:r>
        <w:t>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2249BD">
      <w:bookmarkStart w:id="80" w:name="sub_213"/>
      <w:r>
        <w:t>2.13. Дополнительным разделом Программы является текст ее краткой презентации. Крат</w:t>
      </w:r>
      <w:r>
        <w:t>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000000" w:rsidRDefault="002249BD">
      <w:r>
        <w:t>В краткой презентации Программы должны быть указаны:</w:t>
      </w:r>
    </w:p>
    <w:p w:rsidR="00000000" w:rsidRDefault="002249BD">
      <w:bookmarkStart w:id="81" w:name="sub_2161"/>
      <w:r>
        <w:t>1) возрастные и иные категории детей, на которых ориентирована</w:t>
      </w:r>
      <w:r>
        <w:t xml:space="preserve">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2249BD">
      <w:bookmarkStart w:id="82" w:name="sub_2162"/>
      <w:bookmarkEnd w:id="81"/>
      <w:r>
        <w:t>2) используемые Примерные программы;</w:t>
      </w:r>
    </w:p>
    <w:p w:rsidR="00000000" w:rsidRDefault="002249BD">
      <w:bookmarkStart w:id="83" w:name="sub_2163"/>
      <w:bookmarkEnd w:id="82"/>
      <w:r>
        <w:t>3) характери</w:t>
      </w:r>
      <w:r>
        <w:t>стика взаимодействия педагогического коллектива с семьями детей.</w:t>
      </w:r>
    </w:p>
    <w:bookmarkEnd w:id="83"/>
    <w:p w:rsidR="00000000" w:rsidRDefault="002249BD"/>
    <w:p w:rsidR="00000000" w:rsidRDefault="002249BD">
      <w:pPr>
        <w:pStyle w:val="1"/>
      </w:pPr>
      <w:bookmarkStart w:id="84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4"/>
    <w:p w:rsidR="00000000" w:rsidRDefault="002249BD"/>
    <w:p w:rsidR="00000000" w:rsidRDefault="002249BD">
      <w:bookmarkStart w:id="85" w:name="sub_31"/>
      <w:r>
        <w:t>3.1. Требования к условиям реализации Программы включают требова</w:t>
      </w:r>
      <w:r>
        <w:t>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000000" w:rsidRDefault="002249BD">
      <w:r>
        <w:t>Условия реализации Программы должны обеспечивать полноценное развитие личности детей</w:t>
      </w:r>
      <w:r>
        <w:t xml:space="preserve">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</w:t>
      </w:r>
      <w:r>
        <w:t>, к себе и к другим людям.</w:t>
      </w:r>
    </w:p>
    <w:p w:rsidR="00000000" w:rsidRDefault="002249BD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2249BD">
      <w:bookmarkStart w:id="86" w:name="sub_2164"/>
      <w:r>
        <w:t>1) гарантирует охрану и укрепление физического и психичес</w:t>
      </w:r>
      <w:r>
        <w:t>кого здоровья детей;</w:t>
      </w:r>
    </w:p>
    <w:p w:rsidR="00000000" w:rsidRDefault="002249BD">
      <w:bookmarkStart w:id="87" w:name="sub_2165"/>
      <w:bookmarkEnd w:id="86"/>
      <w:r>
        <w:t>2) обеспечивает эмоциональное благополучие детей;</w:t>
      </w:r>
    </w:p>
    <w:p w:rsidR="00000000" w:rsidRDefault="002249BD">
      <w:bookmarkStart w:id="88" w:name="sub_2166"/>
      <w:bookmarkEnd w:id="87"/>
      <w:r>
        <w:t>3) способствует профессиональному развитию педагогических работников;</w:t>
      </w:r>
    </w:p>
    <w:p w:rsidR="00000000" w:rsidRDefault="002249BD">
      <w:bookmarkStart w:id="89" w:name="sub_2167"/>
      <w:bookmarkEnd w:id="88"/>
      <w:r>
        <w:lastRenderedPageBreak/>
        <w:t>4) создает условия для развивающего вариативного дошкольного образования;</w:t>
      </w:r>
    </w:p>
    <w:p w:rsidR="00000000" w:rsidRDefault="002249BD">
      <w:bookmarkStart w:id="90" w:name="sub_2168"/>
      <w:bookmarkEnd w:id="89"/>
      <w:r>
        <w:t>5) обеспечивает открытость дошкольного образования;</w:t>
      </w:r>
    </w:p>
    <w:p w:rsidR="00000000" w:rsidRDefault="002249BD">
      <w:bookmarkStart w:id="91" w:name="sub_2169"/>
      <w:bookmarkEnd w:id="90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2249BD">
      <w:bookmarkStart w:id="92" w:name="sub_32"/>
      <w:bookmarkEnd w:id="91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2249BD">
      <w:bookmarkStart w:id="93" w:name="sub_321"/>
      <w:bookmarkEnd w:id="92"/>
      <w:r>
        <w:t>3.2.1. Для успешной реализации Программы должны быть обеспечены следующие психолого-педагогические услови</w:t>
      </w:r>
      <w:r>
        <w:t>я:</w:t>
      </w:r>
    </w:p>
    <w:p w:rsidR="00000000" w:rsidRDefault="002249BD">
      <w:bookmarkStart w:id="94" w:name="sub_2170"/>
      <w:bookmarkEnd w:id="93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2249BD">
      <w:bookmarkStart w:id="95" w:name="sub_2171"/>
      <w:bookmarkEnd w:id="94"/>
      <w:r>
        <w:t>2) использование в образовательной деятельности форм и ме</w:t>
      </w:r>
      <w:r>
        <w:t>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2249BD">
      <w:bookmarkStart w:id="96" w:name="sub_2172"/>
      <w:bookmarkEnd w:id="95"/>
      <w:r>
        <w:t>3) построение образовательной деятельности на основе взаимодей</w:t>
      </w:r>
      <w:r>
        <w:t>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2249BD">
      <w:bookmarkStart w:id="97" w:name="sub_2173"/>
      <w:bookmarkEnd w:id="96"/>
      <w:r>
        <w:t>4) поддержка взрослыми положительного, доброжелательного отношения детей друг к другу и взаимодействия дете</w:t>
      </w:r>
      <w:r>
        <w:t>й друг с другом в разных видах деятельности;</w:t>
      </w:r>
    </w:p>
    <w:p w:rsidR="00000000" w:rsidRDefault="002249BD">
      <w:bookmarkStart w:id="98" w:name="sub_2174"/>
      <w:bookmarkEnd w:id="97"/>
      <w:r>
        <w:t>5) поддержка инициативы и самостоятельности детей в специфических для них видах деятельности;</w:t>
      </w:r>
    </w:p>
    <w:p w:rsidR="00000000" w:rsidRDefault="002249BD">
      <w:bookmarkStart w:id="99" w:name="sub_2175"/>
      <w:bookmarkEnd w:id="98"/>
      <w:r>
        <w:t>6) возможность выбора детьми материалов, видов активности, участников совместной деят</w:t>
      </w:r>
      <w:r>
        <w:t>ельности и общения;</w:t>
      </w:r>
    </w:p>
    <w:p w:rsidR="00000000" w:rsidRDefault="002249BD">
      <w:bookmarkStart w:id="100" w:name="sub_2176"/>
      <w:bookmarkEnd w:id="99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2249BD">
      <w:bookmarkStart w:id="101" w:name="sub_2177"/>
      <w:bookmarkEnd w:id="100"/>
      <w:r>
        <w:t>8) поддержка родителей (законных представителей) в воспитании детей, охране и укреплении их здоровья, вовлечен</w:t>
      </w:r>
      <w:r>
        <w:t>ие семей непосредственно в образовательную деятельность.</w:t>
      </w:r>
    </w:p>
    <w:p w:rsidR="00000000" w:rsidRDefault="002249BD">
      <w:bookmarkStart w:id="102" w:name="sub_322"/>
      <w:bookmarkEnd w:id="101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</w:t>
      </w:r>
      <w:r>
        <w:t>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</w:t>
      </w:r>
      <w:r>
        <w:t>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2249BD">
      <w:bookmarkStart w:id="103" w:name="sub_323"/>
      <w:bookmarkEnd w:id="102"/>
      <w:r>
        <w:t>3.2.3. При реализации Программы может проводиться оценка индивидуального р</w:t>
      </w:r>
      <w:r>
        <w:t xml:space="preserve">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</w:t>
      </w:r>
      <w:r>
        <w:t>планирования).</w:t>
      </w:r>
    </w:p>
    <w:bookmarkEnd w:id="103"/>
    <w:p w:rsidR="00000000" w:rsidRDefault="002249BD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2249BD">
      <w:bookmarkStart w:id="104" w:name="sub_2178"/>
      <w:r>
        <w:t>1) индивидуализации образования (в том числе поддержки ребенка, построения его образовательной</w:t>
      </w:r>
      <w:r>
        <w:t xml:space="preserve"> траектории или профессиональной коррекции особенностей его развития);</w:t>
      </w:r>
    </w:p>
    <w:p w:rsidR="00000000" w:rsidRDefault="002249BD">
      <w:bookmarkStart w:id="105" w:name="sub_2179"/>
      <w:bookmarkEnd w:id="104"/>
      <w:r>
        <w:t>2) оптимизации работы с группой детей.</w:t>
      </w:r>
    </w:p>
    <w:bookmarkEnd w:id="105"/>
    <w:p w:rsidR="00000000" w:rsidRDefault="002249BD">
      <w:r>
        <w:t>При необходимости используется психологическая диагностика развития детей (выявление и изучение индивидуально-психологичес</w:t>
      </w:r>
      <w:r>
        <w:t>ких особенностей детей), которую проводят квалифицированные специалисты (педагоги-психологи, психологи).</w:t>
      </w:r>
    </w:p>
    <w:p w:rsidR="00000000" w:rsidRDefault="002249BD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2249BD">
      <w:r>
        <w:t>Результаты психологической диагнос</w:t>
      </w:r>
      <w:r>
        <w:t>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2249BD">
      <w:bookmarkStart w:id="106" w:name="sub_324"/>
      <w:r>
        <w:t xml:space="preserve">3.2.4. Наполняемость Группы определяется с учетом возраста детей, их состояния здоровья, </w:t>
      </w:r>
      <w:r>
        <w:lastRenderedPageBreak/>
        <w:t>специфики Программы.</w:t>
      </w:r>
    </w:p>
    <w:p w:rsidR="00000000" w:rsidRDefault="002249BD">
      <w:bookmarkStart w:id="107" w:name="sub_325"/>
      <w:bookmarkEnd w:id="106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2249BD">
      <w:bookmarkStart w:id="108" w:name="sub_2180"/>
      <w:bookmarkEnd w:id="107"/>
      <w:r>
        <w:t>1) обеспечение эмоционального благополучия через:</w:t>
      </w:r>
    </w:p>
    <w:bookmarkEnd w:id="108"/>
    <w:p w:rsidR="00000000" w:rsidRDefault="002249BD">
      <w:r>
        <w:t>непосредственное общение с каждым реб</w:t>
      </w:r>
      <w:r>
        <w:t>енком;</w:t>
      </w:r>
    </w:p>
    <w:p w:rsidR="00000000" w:rsidRDefault="002249BD">
      <w:r>
        <w:t>уважительное отношение к каждому ребенку, к его чувствам и потребностям;</w:t>
      </w:r>
    </w:p>
    <w:p w:rsidR="00000000" w:rsidRDefault="002249BD">
      <w:bookmarkStart w:id="109" w:name="sub_2181"/>
      <w:r>
        <w:t>2) поддержку индивидуальности и инициативы детей через:</w:t>
      </w:r>
    </w:p>
    <w:bookmarkEnd w:id="109"/>
    <w:p w:rsidR="00000000" w:rsidRDefault="002249BD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2249BD">
      <w:r>
        <w:t>создание условий для принятия детьми решений, выражения своих чувств и мыслей;</w:t>
      </w:r>
    </w:p>
    <w:p w:rsidR="00000000" w:rsidRDefault="002249BD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2249BD">
      <w:bookmarkStart w:id="110" w:name="sub_2182"/>
      <w:r>
        <w:t>3) установление правил взаимодействия в разных ситуациях:</w:t>
      </w:r>
    </w:p>
    <w:bookmarkEnd w:id="110"/>
    <w:p w:rsidR="00000000" w:rsidRDefault="002249BD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</w:t>
      </w:r>
      <w:r>
        <w:t>ми различные (в том числе ограниченные) возможности здоровья;</w:t>
      </w:r>
    </w:p>
    <w:p w:rsidR="00000000" w:rsidRDefault="002249BD"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2249BD">
      <w:r>
        <w:t>развитие умения детей работать в группе сверстников;</w:t>
      </w:r>
    </w:p>
    <w:p w:rsidR="00000000" w:rsidRDefault="002249BD">
      <w:bookmarkStart w:id="111" w:name="sub_2183"/>
      <w:r>
        <w:t>4) построение вариативного р</w:t>
      </w:r>
      <w:r>
        <w:t xml:space="preserve">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</w:t>
      </w:r>
      <w:r>
        <w:t>ребенка), через:</w:t>
      </w:r>
    </w:p>
    <w:bookmarkEnd w:id="111"/>
    <w:p w:rsidR="00000000" w:rsidRDefault="002249BD">
      <w:r>
        <w:t>создание условий для овладения культурными средствами деятельности;</w:t>
      </w:r>
    </w:p>
    <w:p w:rsidR="00000000" w:rsidRDefault="002249BD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</w:t>
      </w:r>
      <w:r>
        <w:t>ческого развития детей;</w:t>
      </w:r>
    </w:p>
    <w:p w:rsidR="00000000" w:rsidRDefault="002249BD">
      <w:r>
        <w:t>поддержку спонтанной игры детей, ее обогащение, обеспечение игрового времени и пространства;</w:t>
      </w:r>
    </w:p>
    <w:p w:rsidR="00000000" w:rsidRDefault="002249BD">
      <w:r>
        <w:t>оценку индивидуального развития детей;</w:t>
      </w:r>
    </w:p>
    <w:p w:rsidR="00000000" w:rsidRDefault="002249BD">
      <w:bookmarkStart w:id="112" w:name="sub_2184"/>
      <w:r>
        <w:t xml:space="preserve">5) взаимодействие с родителями (законными представителями) по вопросам образования ребенка, </w:t>
      </w:r>
      <w:r>
        <w:t>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2249BD">
      <w:bookmarkStart w:id="113" w:name="sub_326"/>
      <w:bookmarkEnd w:id="112"/>
      <w:r>
        <w:t>3.2.6. В целях эффекти</w:t>
      </w:r>
      <w:r>
        <w:t>вной реализации Программы должны быть созданы условия для:</w:t>
      </w:r>
    </w:p>
    <w:p w:rsidR="00000000" w:rsidRDefault="002249BD">
      <w:bookmarkStart w:id="114" w:name="sub_2185"/>
      <w:bookmarkEnd w:id="113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2249BD">
      <w:bookmarkStart w:id="115" w:name="sub_2186"/>
      <w:bookmarkEnd w:id="114"/>
      <w:r>
        <w:t>2) консультативной поддержки педа</w:t>
      </w:r>
      <w:r>
        <w:t>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2249BD">
      <w:bookmarkStart w:id="116" w:name="sub_2187"/>
      <w:bookmarkEnd w:id="115"/>
      <w:r>
        <w:t xml:space="preserve">3) организационно-методического сопровождения процесса реализации </w:t>
      </w:r>
      <w:r>
        <w:t>Программы, в том числе во взаимодействии со сверстниками и взрослыми.</w:t>
      </w:r>
    </w:p>
    <w:p w:rsidR="00000000" w:rsidRDefault="002249BD">
      <w:bookmarkStart w:id="117" w:name="sub_327"/>
      <w:bookmarkEnd w:id="116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</w:t>
      </w:r>
      <w:r>
        <w:t>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7"/>
    <w:p w:rsidR="00000000" w:rsidRDefault="002249BD">
      <w:r>
        <w:t>При с</w:t>
      </w:r>
      <w:r>
        <w:t>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2249BD">
      <w:bookmarkStart w:id="118" w:name="sub_328"/>
      <w:r>
        <w:lastRenderedPageBreak/>
        <w:t>3.2.8. Организация должна создавать возможности:</w:t>
      </w:r>
    </w:p>
    <w:p w:rsidR="00000000" w:rsidRDefault="002249BD">
      <w:bookmarkStart w:id="119" w:name="sub_2188"/>
      <w:bookmarkEnd w:id="118"/>
      <w:r>
        <w:t>1) для предоставления информации о Про</w:t>
      </w:r>
      <w:r>
        <w:t>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2249BD">
      <w:bookmarkStart w:id="120" w:name="sub_2189"/>
      <w:bookmarkEnd w:id="119"/>
      <w:r>
        <w:t>2) для взрослых по поиску, использованию материалов, обеспечивающих реализацию Программы, в том числе в информационной с</w:t>
      </w:r>
      <w:r>
        <w:t>реде;</w:t>
      </w:r>
    </w:p>
    <w:p w:rsidR="00000000" w:rsidRDefault="002249BD">
      <w:bookmarkStart w:id="121" w:name="sub_2190"/>
      <w:bookmarkEnd w:id="120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2249BD">
      <w:bookmarkStart w:id="122" w:name="sub_329"/>
      <w:bookmarkEnd w:id="121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</w:t>
      </w:r>
      <w:r>
        <w:t xml:space="preserve">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</w:t>
      </w:r>
      <w:r>
        <w:t>онный N 28564).</w:t>
      </w:r>
    </w:p>
    <w:p w:rsidR="00000000" w:rsidRDefault="002249BD">
      <w:bookmarkStart w:id="123" w:name="sub_33"/>
      <w:bookmarkEnd w:id="122"/>
      <w:r>
        <w:t>3.3. Требования к развивающей предметно-пространственной среде.</w:t>
      </w:r>
    </w:p>
    <w:p w:rsidR="00000000" w:rsidRDefault="002249BD">
      <w:bookmarkStart w:id="124" w:name="sub_331"/>
      <w:bookmarkEnd w:id="123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</w:t>
      </w:r>
      <w:r>
        <w:t xml:space="preserve">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</w:t>
      </w:r>
      <w:r>
        <w:t>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2249BD">
      <w:bookmarkStart w:id="125" w:name="sub_332"/>
      <w:bookmarkEnd w:id="124"/>
      <w:r>
        <w:t>3.3.2. Развивающая предметно-пространственная среда должна обеспечивать возможность общения и совместной деятельности детей (в т</w:t>
      </w:r>
      <w:r>
        <w:t>ом числе детей разного возраста) и взрослых, двигательной активности детей, а также возможности для уединения.</w:t>
      </w:r>
    </w:p>
    <w:p w:rsidR="00000000" w:rsidRDefault="002249BD">
      <w:bookmarkStart w:id="126" w:name="sub_333"/>
      <w:bookmarkEnd w:id="125"/>
      <w:r>
        <w:t>3.3.3. Развивающая предметно-пространственная среда должна обеспечивать:</w:t>
      </w:r>
    </w:p>
    <w:bookmarkEnd w:id="126"/>
    <w:p w:rsidR="00000000" w:rsidRDefault="002249BD">
      <w:r>
        <w:t>реализацию различных образовательных программ;</w:t>
      </w:r>
    </w:p>
    <w:p w:rsidR="00000000" w:rsidRDefault="002249BD">
      <w:r>
        <w:t>в случае организации инклюзивного образования - необходимые для него условия;</w:t>
      </w:r>
    </w:p>
    <w:p w:rsidR="00000000" w:rsidRDefault="002249BD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2249BD">
      <w:r>
        <w:t>учет возрастных особенностей детей.</w:t>
      </w:r>
    </w:p>
    <w:p w:rsidR="00000000" w:rsidRDefault="002249BD">
      <w:bookmarkStart w:id="127" w:name="sub_334"/>
      <w:r>
        <w:t>3.3.4. Развивающая предметно</w:t>
      </w:r>
      <w: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2249BD">
      <w:bookmarkStart w:id="128" w:name="sub_2191"/>
      <w:bookmarkEnd w:id="127"/>
      <w:r>
        <w:t>1) Насыщенность среды должна соответствовать возрастным возможностям детей и содержанию Программы.</w:t>
      </w:r>
    </w:p>
    <w:bookmarkEnd w:id="128"/>
    <w:p w:rsidR="00000000" w:rsidRDefault="002249BD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</w:t>
      </w:r>
      <w:r>
        <w:t>ой Программы).</w:t>
      </w:r>
    </w:p>
    <w:p w:rsidR="00000000" w:rsidRDefault="002249BD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2249BD">
      <w:r>
        <w:t>игровую, познавательную, исследовательскую и творческую активность всех воспитанников, экспериментиров</w:t>
      </w:r>
      <w:r>
        <w:t>ание с доступными детям материалами (в том числе с песком и водой);</w:t>
      </w:r>
    </w:p>
    <w:p w:rsidR="00000000" w:rsidRDefault="002249BD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2249BD">
      <w:r>
        <w:t>эмоциональное благополучие детей во взаимодействии с предметно-пространс</w:t>
      </w:r>
      <w:r>
        <w:t>твенным окружением;</w:t>
      </w:r>
    </w:p>
    <w:p w:rsidR="00000000" w:rsidRDefault="002249BD">
      <w:r>
        <w:t>возможность самовыражения детей.</w:t>
      </w:r>
    </w:p>
    <w:p w:rsidR="00000000" w:rsidRDefault="002249BD">
      <w:r>
        <w:t xml:space="preserve">Для детей младенческого и раннего возраста образовательное пространство должно </w:t>
      </w:r>
      <w:r>
        <w:lastRenderedPageBreak/>
        <w:t>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2249BD">
      <w:bookmarkStart w:id="129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2249BD">
      <w:bookmarkStart w:id="130" w:name="sub_2193"/>
      <w:bookmarkEnd w:id="129"/>
      <w:r>
        <w:t>3) Полифункциональность матер</w:t>
      </w:r>
      <w:r>
        <w:t>иалов предполагает:</w:t>
      </w:r>
    </w:p>
    <w:bookmarkEnd w:id="130"/>
    <w:p w:rsidR="00000000" w:rsidRDefault="002249BD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2249BD">
      <w:r>
        <w:t>наличие в Организации или Группе полифункциональных (не обладающих жестко закрепленн</w:t>
      </w:r>
      <w:r>
        <w:t>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2249BD">
      <w:bookmarkStart w:id="131" w:name="sub_2194"/>
      <w:r>
        <w:t>4) Вариативность среды предполагает:</w:t>
      </w:r>
    </w:p>
    <w:bookmarkEnd w:id="131"/>
    <w:p w:rsidR="00000000" w:rsidRDefault="002249BD">
      <w:r>
        <w:t>наличи</w:t>
      </w:r>
      <w:r>
        <w:t>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2249BD">
      <w:r>
        <w:t>периодическую сменяемость игрового материала, появление новы</w:t>
      </w:r>
      <w:r>
        <w:t>х предметов, стимулирующих игровую, двигательную, познавательную и исследовательскую активность детей.</w:t>
      </w:r>
    </w:p>
    <w:p w:rsidR="00000000" w:rsidRDefault="002249BD">
      <w:bookmarkStart w:id="132" w:name="sub_2195"/>
      <w:r>
        <w:t>5) Доступность среды предполагает:</w:t>
      </w:r>
    </w:p>
    <w:bookmarkEnd w:id="132"/>
    <w:p w:rsidR="00000000" w:rsidRDefault="002249BD">
      <w:r>
        <w:t>доступность для воспитанников, в том числе детей с ограниченными возможностями здоровья и детей-инвали</w:t>
      </w:r>
      <w:r>
        <w:t>дов, всех помещений, где осуществляется образовательная деятельность;</w:t>
      </w:r>
    </w:p>
    <w:p w:rsidR="00000000" w:rsidRDefault="002249BD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2249BD">
      <w:r>
        <w:t>исправност</w:t>
      </w:r>
      <w:r>
        <w:t>ь и сохранность материалов и оборудования.</w:t>
      </w:r>
    </w:p>
    <w:p w:rsidR="00000000" w:rsidRDefault="002249BD">
      <w:bookmarkStart w:id="133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2249BD">
      <w:bookmarkStart w:id="134" w:name="sub_335"/>
      <w:bookmarkEnd w:id="133"/>
      <w:r>
        <w:t>3.3.5. Организация самосто</w:t>
      </w:r>
      <w:r>
        <w:t>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2249BD">
      <w:bookmarkStart w:id="135" w:name="sub_34"/>
      <w:bookmarkEnd w:id="134"/>
      <w:r>
        <w:t>3.4. Требования к кадровым ус</w:t>
      </w:r>
      <w:r>
        <w:t>ловиям реализации Программы.</w:t>
      </w:r>
    </w:p>
    <w:p w:rsidR="00000000" w:rsidRDefault="002249BD">
      <w:bookmarkStart w:id="136" w:name="sub_341"/>
      <w:bookmarkEnd w:id="135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</w:t>
      </w:r>
      <w:r>
        <w:t>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6"/>
    <w:p w:rsidR="00000000" w:rsidRDefault="002249BD">
      <w:r>
        <w:t>Квалификация педагогических и учебно-вспомогательных работников долж</w:t>
      </w:r>
      <w:r>
        <w:t xml:space="preserve">на соответствовать квалификационным характеристикам, установленным в </w:t>
      </w:r>
      <w:hyperlink r:id="rId21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</w:t>
      </w:r>
      <w:r>
        <w:t xml:space="preserve">и должностей работников образования", утвержденном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</w:t>
      </w:r>
      <w:r>
        <w:t xml:space="preserve">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</w:t>
      </w:r>
      <w:r>
        <w:t> г. N 448н (зарегистрирован Министерством юстиции Российской Федерации 1 июля 2011 г., регистрационный N 21240).</w:t>
      </w:r>
    </w:p>
    <w:p w:rsidR="00000000" w:rsidRDefault="002249BD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</w:t>
      </w:r>
      <w:r>
        <w:t xml:space="preserve"> также особенностями развития детей.</w:t>
      </w:r>
    </w:p>
    <w:p w:rsidR="00000000" w:rsidRDefault="002249BD">
      <w: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</w:t>
      </w:r>
      <w:r>
        <w:lastRenderedPageBreak/>
        <w:t>времени ее реализации в Организации или в Группе.</w:t>
      </w:r>
    </w:p>
    <w:p w:rsidR="00000000" w:rsidRDefault="002249BD">
      <w:bookmarkStart w:id="137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2249BD">
      <w:bookmarkStart w:id="138" w:name="sub_343"/>
      <w:bookmarkEnd w:id="137"/>
      <w:r>
        <w:t>3.4.3. При работ</w:t>
      </w:r>
      <w:r>
        <w:t>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</w:t>
      </w:r>
      <w:r>
        <w:t>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2249BD">
      <w:bookmarkStart w:id="139" w:name="sub_344"/>
      <w:bookmarkEnd w:id="138"/>
      <w:r>
        <w:t>3.4.4. При организации инклюзивног</w:t>
      </w:r>
      <w:r>
        <w:t>о образования:</w:t>
      </w:r>
    </w:p>
    <w:bookmarkEnd w:id="139"/>
    <w:p w:rsidR="00000000" w:rsidRDefault="002249BD">
      <w: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</w:t>
      </w:r>
      <w:r>
        <w:t>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2249BD">
      <w:r>
        <w:t>при включении в Группу иных категорий детей, имеющих специальные образовательные потребности, в том числе находящих</w:t>
      </w:r>
      <w:r>
        <w:t>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2249BD">
      <w:bookmarkStart w:id="140" w:name="sub_35"/>
      <w:r>
        <w:t xml:space="preserve">3.5. Требования к материально-техническим условиям реализации основной образовательной </w:t>
      </w:r>
      <w:r>
        <w:t>программы дошкольного образования.</w:t>
      </w:r>
    </w:p>
    <w:p w:rsidR="00000000" w:rsidRDefault="002249BD">
      <w:bookmarkStart w:id="141" w:name="sub_351"/>
      <w:bookmarkEnd w:id="140"/>
      <w:r>
        <w:t>3.5.1. Требования к материально-техническим условиям реализации Программы включают:</w:t>
      </w:r>
    </w:p>
    <w:p w:rsidR="00000000" w:rsidRDefault="002249BD">
      <w:bookmarkStart w:id="142" w:name="sub_2197"/>
      <w:bookmarkEnd w:id="141"/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2249BD">
      <w:bookmarkStart w:id="143" w:name="sub_2198"/>
      <w:bookmarkEnd w:id="142"/>
      <w:r>
        <w:t>2) требования, определяемые в соответствии с правилами пожарной безопасности;</w:t>
      </w:r>
    </w:p>
    <w:p w:rsidR="00000000" w:rsidRDefault="002249BD">
      <w:bookmarkStart w:id="144" w:name="sub_2199"/>
      <w:bookmarkEnd w:id="143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2249BD">
      <w:bookmarkStart w:id="145" w:name="sub_2200"/>
      <w:bookmarkEnd w:id="144"/>
      <w:r>
        <w:t xml:space="preserve">4) оснащенность </w:t>
      </w:r>
      <w:r>
        <w:t>помещений развивающей предметно-пространственной средой;</w:t>
      </w:r>
    </w:p>
    <w:p w:rsidR="00000000" w:rsidRDefault="002249BD">
      <w:bookmarkStart w:id="146" w:name="sub_2201"/>
      <w:bookmarkEnd w:id="145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2249BD">
      <w:bookmarkStart w:id="147" w:name="sub_36"/>
      <w:bookmarkEnd w:id="146"/>
      <w:r>
        <w:t>3.6. Требования к финансовым условиям р</w:t>
      </w:r>
      <w:r>
        <w:t>еализации основной образовательной программы дошкольного образования.</w:t>
      </w:r>
    </w:p>
    <w:p w:rsidR="00000000" w:rsidRDefault="002249BD">
      <w:bookmarkStart w:id="148" w:name="sub_361"/>
      <w:bookmarkEnd w:id="147"/>
      <w:r>
        <w:t xml:space="preserve"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</w:t>
      </w:r>
      <w:r>
        <w:t>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</w:t>
      </w:r>
      <w:r>
        <w:t>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2249BD">
      <w:bookmarkStart w:id="149" w:name="sub_362"/>
      <w:bookmarkEnd w:id="148"/>
      <w:r>
        <w:t>3.6.2. Финансовые условия реализации Программы должны:</w:t>
      </w:r>
    </w:p>
    <w:p w:rsidR="00000000" w:rsidRDefault="002249BD">
      <w:bookmarkStart w:id="150" w:name="sub_2202"/>
      <w:bookmarkEnd w:id="149"/>
      <w:r>
        <w:t>1) обеспечивать возможность выполн</w:t>
      </w:r>
      <w:r>
        <w:t>ения требований Стандарта к условиям реализации и структуре Программы;</w:t>
      </w:r>
    </w:p>
    <w:p w:rsidR="00000000" w:rsidRDefault="002249BD">
      <w:bookmarkStart w:id="151" w:name="sub_2203"/>
      <w:bookmarkEnd w:id="150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</w:t>
      </w:r>
      <w:r>
        <w:t>ития детей;</w:t>
      </w:r>
    </w:p>
    <w:p w:rsidR="00000000" w:rsidRDefault="002249BD">
      <w:bookmarkStart w:id="152" w:name="sub_2204"/>
      <w:bookmarkEnd w:id="151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2249BD">
      <w:bookmarkStart w:id="153" w:name="sub_363"/>
      <w:bookmarkEnd w:id="152"/>
      <w:r>
        <w:t>3.6.3. Финансирование реализации образовательной программы дошкольного образования должно осуществлят</w:t>
      </w:r>
      <w:r>
        <w:t xml:space="preserve">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</w:t>
      </w:r>
      <w:r>
        <w:lastRenderedPageBreak/>
        <w:t>получение общедоступного и бесплатного дошкольного образования. Указанные нормативы определяются в с</w:t>
      </w:r>
      <w:r>
        <w:t>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</w:t>
      </w:r>
      <w:r>
        <w:t>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</w:t>
      </w:r>
      <w:r>
        <w:t>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</w:t>
      </w:r>
      <w:r>
        <w:t>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</w:t>
      </w:r>
      <w:r>
        <w:t>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3"/>
    <w:p w:rsidR="00000000" w:rsidRDefault="002249BD">
      <w:r>
        <w:t>расходов на оп</w:t>
      </w:r>
      <w:r>
        <w:t>лату труда работников, реализующих Программу;</w:t>
      </w:r>
    </w:p>
    <w:p w:rsidR="00000000" w:rsidRDefault="002249BD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</w:t>
      </w:r>
      <w:r>
        <w:t xml:space="preserve">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</w:t>
      </w:r>
      <w:r>
        <w:t>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</w:t>
      </w:r>
      <w:r>
        <w:t>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</w:t>
      </w:r>
      <w:r>
        <w:t>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</w:t>
      </w:r>
      <w:r>
        <w:t>лекоммуникационной сети Интернет;</w:t>
      </w:r>
    </w:p>
    <w:p w:rsidR="00000000" w:rsidRDefault="002249BD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2249BD">
      <w:r>
        <w:t>иных расходов, связанных с реализацией и обеспечением реализации Программы.</w:t>
      </w:r>
    </w:p>
    <w:p w:rsidR="00000000" w:rsidRDefault="002249BD"/>
    <w:p w:rsidR="00000000" w:rsidRDefault="002249BD">
      <w:pPr>
        <w:pStyle w:val="1"/>
      </w:pPr>
      <w:bookmarkStart w:id="154" w:name="sub_400"/>
      <w:r>
        <w:t>IV.</w:t>
      </w:r>
      <w:r>
        <w:t xml:space="preserve"> Требования к результатам освоения основной образовательной программы дошкольного образования</w:t>
      </w:r>
    </w:p>
    <w:bookmarkEnd w:id="154"/>
    <w:p w:rsidR="00000000" w:rsidRDefault="002249BD"/>
    <w:p w:rsidR="00000000" w:rsidRDefault="002249BD">
      <w:bookmarkStart w:id="155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</w:t>
      </w:r>
      <w:r>
        <w:t>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</w:t>
      </w:r>
      <w:r>
        <w:t>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</w:t>
      </w:r>
      <w:r>
        <w:t>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2249BD">
      <w:bookmarkStart w:id="156" w:name="sub_42"/>
      <w:bookmarkEnd w:id="155"/>
      <w:r>
        <w:lastRenderedPageBreak/>
        <w:t>4.2. Целевые ориентиры дошкольного образов</w:t>
      </w:r>
      <w:r>
        <w:t>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2249BD">
      <w:bookmarkStart w:id="157" w:name="sub_43"/>
      <w:bookmarkEnd w:id="156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</w:t>
      </w:r>
      <w:r>
        <w:t>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2249BD">
      <w:bookmarkStart w:id="158" w:name="sub_44"/>
      <w:bookmarkEnd w:id="157"/>
      <w:r>
        <w:t>4.4. Настоящие требования являются ориентирами для:</w:t>
      </w:r>
    </w:p>
    <w:p w:rsidR="00000000" w:rsidRDefault="002249BD">
      <w:bookmarkStart w:id="159" w:name="sub_2205"/>
      <w:bookmarkEnd w:id="158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2249BD">
      <w:bookmarkStart w:id="160" w:name="sub_2206"/>
      <w:bookmarkEnd w:id="159"/>
      <w:r>
        <w:t>б) решения задач:</w:t>
      </w:r>
    </w:p>
    <w:bookmarkEnd w:id="160"/>
    <w:p w:rsidR="00000000" w:rsidRDefault="002249BD">
      <w:r>
        <w:t>формирования Программы;</w:t>
      </w:r>
    </w:p>
    <w:p w:rsidR="00000000" w:rsidRDefault="002249BD">
      <w:r>
        <w:t>анализа профессиональной деятельности;</w:t>
      </w:r>
    </w:p>
    <w:p w:rsidR="00000000" w:rsidRDefault="002249BD">
      <w:r>
        <w:t>взаимодействия с семьями;</w:t>
      </w:r>
    </w:p>
    <w:p w:rsidR="00000000" w:rsidRDefault="002249BD">
      <w:bookmarkStart w:id="161" w:name="sub_2207"/>
      <w:r>
        <w:t>в) изучения характеристик образования детей в возрасте от 2 месяцев до 8 лет;</w:t>
      </w:r>
    </w:p>
    <w:p w:rsidR="00000000" w:rsidRDefault="002249BD">
      <w:bookmarkStart w:id="162" w:name="sub_2208"/>
      <w:bookmarkEnd w:id="161"/>
      <w:r>
        <w:t>г) информирования родителей (зак</w:t>
      </w:r>
      <w:r>
        <w:t>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2249BD">
      <w:bookmarkStart w:id="163" w:name="sub_45"/>
      <w:bookmarkEnd w:id="162"/>
      <w:r>
        <w:t>4.5. Целевые ориентиры не могут служить непосредственным основанием при решении управленчес</w:t>
      </w:r>
      <w:r>
        <w:t>ких задач, включая:</w:t>
      </w:r>
    </w:p>
    <w:bookmarkEnd w:id="163"/>
    <w:p w:rsidR="00000000" w:rsidRDefault="002249BD">
      <w:r>
        <w:t>аттестацию педагогических кадров;</w:t>
      </w:r>
    </w:p>
    <w:p w:rsidR="00000000" w:rsidRDefault="002249BD">
      <w:r>
        <w:t>оценку качества образования;</w:t>
      </w:r>
    </w:p>
    <w:p w:rsidR="00000000" w:rsidRDefault="002249BD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</w:t>
      </w:r>
      <w:r>
        <w:t>ных на наблюдении, или иных методов измерения результативности детей);</w:t>
      </w:r>
    </w:p>
    <w:p w:rsidR="00000000" w:rsidRDefault="002249BD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2249BD">
      <w:r>
        <w:t>распределение стимулирующего фонда оплаты труда работников</w:t>
      </w:r>
      <w:r>
        <w:t xml:space="preserve"> Организации.</w:t>
      </w:r>
    </w:p>
    <w:p w:rsidR="00000000" w:rsidRDefault="002249BD">
      <w:bookmarkStart w:id="164" w:name="sub_46"/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4"/>
    <w:p w:rsidR="00000000" w:rsidRDefault="002249BD">
      <w:r>
        <w:t>Целевые ориентиры образования в младенческом и раннем возрасте:</w:t>
      </w:r>
    </w:p>
    <w:p w:rsidR="00000000" w:rsidRDefault="002249BD">
      <w:r>
        <w:t>ребенок интересует</w:t>
      </w:r>
      <w:r>
        <w:t>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2249BD">
      <w:r>
        <w:t xml:space="preserve">использует специфические, культурно фиксированные предметные </w:t>
      </w:r>
      <w: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2249BD">
      <w:r>
        <w:t>владеет активной речью, включенной</w:t>
      </w:r>
      <w: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2249BD">
      <w:r>
        <w:t>стремится к общению со взрослыми и активно подражает им в движениях и действиях; появляются игры, в которых ребенок воспроизводит д</w:t>
      </w:r>
      <w:r>
        <w:t>ействия взрослого;</w:t>
      </w:r>
    </w:p>
    <w:p w:rsidR="00000000" w:rsidRDefault="002249BD">
      <w:r>
        <w:t>проявляет интерес к сверстникам; наблюдает за их действиями и подражает им;</w:t>
      </w:r>
    </w:p>
    <w:p w:rsidR="00000000" w:rsidRDefault="002249BD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</w:t>
      </w:r>
      <w:r>
        <w:t>ы и искусства;</w:t>
      </w:r>
    </w:p>
    <w:p w:rsidR="00000000" w:rsidRDefault="002249BD">
      <w:r>
        <w:t xml:space="preserve">у ребенка развита крупная моторика, он стремится осваивать различные виды движения </w:t>
      </w:r>
      <w:r>
        <w:lastRenderedPageBreak/>
        <w:t>(бег, лазанье, перешагивание и пр.).</w:t>
      </w:r>
    </w:p>
    <w:p w:rsidR="00000000" w:rsidRDefault="002249BD">
      <w:r>
        <w:t>Целевые ориентиры на этапе завершения дошкольного образования:</w:t>
      </w:r>
    </w:p>
    <w:p w:rsidR="00000000" w:rsidRDefault="002249BD">
      <w:r>
        <w:t>ребенок овладевает основными культурными способами деятель</w:t>
      </w:r>
      <w:r>
        <w:t>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2249BD">
      <w:r>
        <w:t>ребенок обладает ус</w:t>
      </w:r>
      <w:r>
        <w:t>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</w:t>
      </w:r>
      <w: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2249BD">
      <w:r>
        <w:t>ребенок обладает развитым воображением, которое реализуется в разных видах деятель</w:t>
      </w:r>
      <w: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2249BD">
      <w:r>
        <w:t>ребенок достаточно хорошо владеет устной речью, может выражать свои мысли и желания,</w:t>
      </w:r>
      <w: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2249BD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2249BD">
      <w:r>
        <w:t xml:space="preserve">ребенок способен к волевым усилиям, может следовать социальным нормам поведения и правилам в разных видах </w:t>
      </w:r>
      <w:r>
        <w:t>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2249BD"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</w:t>
      </w:r>
      <w:r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</w:t>
      </w:r>
      <w:r>
        <w:t>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2249BD">
      <w:bookmarkStart w:id="165" w:name="sub_47"/>
      <w:r>
        <w:t>4.7. Целевые ориентиры Программы высту</w:t>
      </w:r>
      <w:r>
        <w:t>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</w:t>
      </w:r>
      <w:r>
        <w:t xml:space="preserve"> этапе завершения ими дошкольного образования.</w:t>
      </w:r>
    </w:p>
    <w:p w:rsidR="00000000" w:rsidRDefault="002249BD">
      <w:bookmarkStart w:id="166" w:name="sub_48"/>
      <w:bookmarkEnd w:id="165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</w:t>
      </w:r>
      <w:r>
        <w:t>ы воспитанниками - как создающие предпосылки для их реализации.</w:t>
      </w:r>
    </w:p>
    <w:bookmarkEnd w:id="166"/>
    <w:p w:rsidR="00000000" w:rsidRDefault="002249BD"/>
    <w:p w:rsidR="00000000" w:rsidRDefault="002249B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249BD">
      <w:bookmarkStart w:id="167" w:name="sub_991"/>
      <w:r>
        <w:t>*(1) Российская газета, 25 декабря 1993 г.; Собрание законодательства Российской Федерации 2009, N 1, ст. 1, ст. 2.</w:t>
      </w:r>
    </w:p>
    <w:p w:rsidR="00000000" w:rsidRDefault="002249BD">
      <w:bookmarkStart w:id="168" w:name="sub_992"/>
      <w:bookmarkEnd w:id="167"/>
      <w:r>
        <w:t>*(2) Сборник межд</w:t>
      </w:r>
      <w:r>
        <w:t>ународных договоров СССР, 1993, выпуск XLVI.</w:t>
      </w:r>
    </w:p>
    <w:p w:rsidR="00000000" w:rsidRDefault="002249BD">
      <w:bookmarkStart w:id="169" w:name="sub_993"/>
      <w:bookmarkEnd w:id="168"/>
      <w:r>
        <w:t xml:space="preserve">*(3) </w:t>
      </w:r>
      <w:hyperlink r:id="rId24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</w:t>
      </w:r>
      <w:r>
        <w:t>дательства Российской Федерации, 2012, N 53, ст. 7598; 2013, N 19, ст. 2326).</w:t>
      </w:r>
    </w:p>
    <w:p w:rsidR="00000000" w:rsidRDefault="002249BD">
      <w:bookmarkStart w:id="170" w:name="sub_994"/>
      <w:bookmarkEnd w:id="169"/>
      <w: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000000" w:rsidRDefault="002249BD">
      <w:bookmarkStart w:id="171" w:name="sub_995"/>
      <w:bookmarkEnd w:id="170"/>
      <w:r>
        <w:t xml:space="preserve">*(5) </w:t>
      </w:r>
      <w:hyperlink r:id="rId25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 N 273-Ф3 "Об </w:t>
      </w:r>
      <w:r>
        <w:lastRenderedPageBreak/>
        <w:t>образовании в Российской Федерации" (Собрание законодательства Российской Федерации, 2012, N 53, ст</w:t>
      </w:r>
      <w:r>
        <w:t>. 7598; 2013, N 19, ст. 2326).</w:t>
      </w:r>
    </w:p>
    <w:p w:rsidR="00000000" w:rsidRDefault="002249BD">
      <w:bookmarkStart w:id="172" w:name="sub_996"/>
      <w:bookmarkEnd w:id="171"/>
      <w:r>
        <w:t xml:space="preserve">*(6) </w:t>
      </w:r>
      <w:hyperlink r:id="rId26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</w:t>
      </w:r>
      <w:r>
        <w:t>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000000" w:rsidRDefault="002249BD">
      <w:bookmarkStart w:id="173" w:name="sub_997"/>
      <w:bookmarkEnd w:id="172"/>
      <w:r>
        <w:t xml:space="preserve">*(7) С учетом положений </w:t>
      </w:r>
      <w:hyperlink r:id="rId27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2249BD">
      <w:bookmarkStart w:id="174" w:name="sub_998"/>
      <w:bookmarkEnd w:id="173"/>
      <w:r>
        <w:t xml:space="preserve">*(8) </w:t>
      </w:r>
      <w:hyperlink r:id="rId28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</w:t>
      </w:r>
      <w:r>
        <w:t>, ст. 2326).</w:t>
      </w:r>
    </w:p>
    <w:bookmarkEnd w:id="174"/>
    <w:p w:rsidR="002249BD" w:rsidRDefault="002249BD"/>
    <w:sectPr w:rsidR="002249B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31F"/>
    <w:rsid w:val="001D531F"/>
    <w:rsid w:val="0022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71220184&amp;sub=0" TargetMode="External"/><Relationship Id="rId26" Type="http://schemas.openxmlformats.org/officeDocument/2006/relationships/hyperlink" Target="http://ivo.garant.ru/document?id=79146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1000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70529422&amp;sub=0" TargetMode="External"/><Relationship Id="rId17" Type="http://schemas.openxmlformats.org/officeDocument/2006/relationships/hyperlink" Target="http://ivo.garant.ru/document?id=77577348&amp;sub=19" TargetMode="External"/><Relationship Id="rId25" Type="http://schemas.openxmlformats.org/officeDocument/2006/relationships/hyperlink" Target="http://ivo.garant.ru/document?id=70191362&amp;sub=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073562&amp;sub=1000" TargetMode="External"/><Relationship Id="rId20" Type="http://schemas.openxmlformats.org/officeDocument/2006/relationships/hyperlink" Target="http://ivo.garant.ru/document?id=70314724&amp;sub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616" TargetMode="External"/><Relationship Id="rId11" Type="http://schemas.openxmlformats.org/officeDocument/2006/relationships/hyperlink" Target="http://ivo.garant.ru/document?id=70529422&amp;sub=1000" TargetMode="External"/><Relationship Id="rId24" Type="http://schemas.openxmlformats.org/officeDocument/2006/relationships/hyperlink" Target="http://ivo.garant.ru/document?id=70191362&amp;sub=108170" TargetMode="External"/><Relationship Id="rId5" Type="http://schemas.openxmlformats.org/officeDocument/2006/relationships/hyperlink" Target="http://ivo.garant.ru/document?id=70412244&amp;sub=0" TargetMode="Externa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hyperlink" Target="http://ivo.garant.ru/document?id=55071672&amp;sub=1000" TargetMode="External"/><Relationship Id="rId28" Type="http://schemas.openxmlformats.org/officeDocument/2006/relationships/hyperlink" Target="http://ivo.garant.ru/document?id=70191362&amp;sub=108761" TargetMode="Externa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703147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07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99499&amp;sub=0" TargetMode="External"/><Relationship Id="rId27" Type="http://schemas.openxmlformats.org/officeDocument/2006/relationships/hyperlink" Target="http://ivo.garant.ru/document?id=70191362&amp;sub=1081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8532</Words>
  <Characters>48638</Characters>
  <Application>Microsoft Office Word</Application>
  <DocSecurity>0</DocSecurity>
  <Lines>405</Lines>
  <Paragraphs>114</Paragraphs>
  <ScaleCrop>false</ScaleCrop>
  <Company>НПП "Гарант-Сервис"</Company>
  <LinksUpToDate>false</LinksUpToDate>
  <CharactersWithSpaces>57056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2019-05-13T00:49:00Z</dcterms:created>
  <dcterms:modified xsi:type="dcterms:W3CDTF">2019-05-13T00:49:00Z</dcterms:modified>
</cp:coreProperties>
</file>