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FE" w:rsidRPr="0029453B" w:rsidRDefault="006938FE" w:rsidP="006938FE">
      <w:pPr>
        <w:spacing w:before="0" w:beforeAutospacing="0" w:after="0" w:afterAutospacing="0" w:line="276" w:lineRule="auto"/>
        <w:jc w:val="center"/>
        <w:rPr>
          <w:rFonts w:ascii="Times New Roman" w:hAnsi="Times New Roman"/>
          <w:sz w:val="20"/>
          <w:szCs w:val="20"/>
        </w:rPr>
      </w:pPr>
      <w:r w:rsidRPr="0029453B"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6938FE" w:rsidRPr="0029453B" w:rsidRDefault="006938FE" w:rsidP="006938FE">
      <w:pPr>
        <w:spacing w:before="0" w:beforeAutospacing="0" w:after="0" w:afterAutospacing="0" w:line="276" w:lineRule="auto"/>
        <w:jc w:val="center"/>
        <w:rPr>
          <w:rFonts w:ascii="Times New Roman" w:hAnsi="Times New Roman"/>
          <w:sz w:val="20"/>
          <w:szCs w:val="20"/>
        </w:rPr>
      </w:pPr>
      <w:r w:rsidRPr="0029453B">
        <w:rPr>
          <w:rFonts w:ascii="Times New Roman" w:hAnsi="Times New Roman"/>
          <w:sz w:val="20"/>
          <w:szCs w:val="20"/>
        </w:rPr>
        <w:t>«ДТСКЙ САД №2 ОБЩЕРАЗВИВАЮЩЕГО ВИДА ПОГРАНИЧНОГО МУНЦИПАЛЬНОГО РАЙОНА»</w:t>
      </w:r>
    </w:p>
    <w:p w:rsidR="006938FE" w:rsidRPr="0029453B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6938FE" w:rsidRPr="0029453B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29453B">
        <w:rPr>
          <w:rFonts w:ascii="Times New Roman" w:hAnsi="Times New Roman"/>
          <w:b/>
          <w:sz w:val="44"/>
          <w:szCs w:val="44"/>
        </w:rPr>
        <w:t xml:space="preserve">Самоанализ  занятия </w:t>
      </w:r>
    </w:p>
    <w:p w:rsidR="006938FE" w:rsidRPr="0029453B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/>
          <w:sz w:val="72"/>
          <w:szCs w:val="72"/>
        </w:rPr>
      </w:pPr>
      <w:r w:rsidRPr="0029453B">
        <w:rPr>
          <w:rFonts w:ascii="Times New Roman" w:hAnsi="Times New Roman"/>
          <w:b/>
          <w:sz w:val="72"/>
          <w:szCs w:val="72"/>
        </w:rPr>
        <w:t xml:space="preserve">«В поисках Нолика»  </w:t>
      </w:r>
    </w:p>
    <w:p w:rsidR="006938FE" w:rsidRPr="0029453B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29453B">
        <w:rPr>
          <w:rFonts w:ascii="Times New Roman" w:hAnsi="Times New Roman"/>
          <w:b/>
          <w:sz w:val="44"/>
          <w:szCs w:val="44"/>
        </w:rPr>
        <w:t>в подготовительной группе</w:t>
      </w: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6938FE" w:rsidRPr="0029453B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sz w:val="40"/>
          <w:szCs w:val="40"/>
        </w:rPr>
      </w:pPr>
      <w:r w:rsidRPr="0029453B">
        <w:rPr>
          <w:rFonts w:ascii="Times New Roman" w:hAnsi="Times New Roman"/>
          <w:sz w:val="40"/>
          <w:szCs w:val="40"/>
        </w:rPr>
        <w:t>Образовательная область «Познавательное развитие»</w:t>
      </w:r>
    </w:p>
    <w:p w:rsidR="006938FE" w:rsidRPr="005856BC" w:rsidRDefault="006938FE" w:rsidP="006938FE">
      <w:pPr>
        <w:pStyle w:val="1"/>
        <w:spacing w:before="0" w:beforeAutospacing="0" w:after="0" w:afterAutospacing="0" w:line="276" w:lineRule="auto"/>
        <w:jc w:val="center"/>
        <w:rPr>
          <w:noProof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Cs/>
          <w:kern w:val="24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rPr>
          <w:rFonts w:ascii="Times New Roman" w:hAnsi="Times New Roman"/>
          <w:bCs/>
          <w:kern w:val="24"/>
          <w:sz w:val="26"/>
          <w:szCs w:val="26"/>
        </w:rPr>
      </w:pPr>
    </w:p>
    <w:p w:rsidR="006938FE" w:rsidRPr="0029453B" w:rsidRDefault="006938FE" w:rsidP="006938FE">
      <w:pPr>
        <w:spacing w:before="0" w:beforeAutospacing="0" w:after="0" w:afterAutospacing="0" w:line="276" w:lineRule="auto"/>
        <w:jc w:val="right"/>
        <w:rPr>
          <w:rFonts w:ascii="Times New Roman" w:hAnsi="Times New Roman"/>
          <w:bCs/>
          <w:kern w:val="24"/>
          <w:sz w:val="28"/>
          <w:szCs w:val="28"/>
        </w:rPr>
      </w:pPr>
      <w:r w:rsidRPr="0029453B">
        <w:rPr>
          <w:rFonts w:ascii="Times New Roman" w:hAnsi="Times New Roman"/>
          <w:bCs/>
          <w:kern w:val="24"/>
          <w:sz w:val="28"/>
          <w:szCs w:val="28"/>
        </w:rPr>
        <w:t>Подготовила:</w:t>
      </w:r>
    </w:p>
    <w:p w:rsidR="006938FE" w:rsidRPr="0029453B" w:rsidRDefault="006938FE" w:rsidP="006938FE">
      <w:pPr>
        <w:spacing w:before="0" w:beforeAutospacing="0" w:after="0" w:afterAutospacing="0" w:line="276" w:lineRule="auto"/>
        <w:jc w:val="right"/>
        <w:rPr>
          <w:rFonts w:ascii="Times New Roman" w:hAnsi="Times New Roman"/>
          <w:bCs/>
          <w:kern w:val="24"/>
          <w:sz w:val="28"/>
          <w:szCs w:val="28"/>
        </w:rPr>
      </w:pPr>
      <w:r w:rsidRPr="0029453B">
        <w:rPr>
          <w:rFonts w:ascii="Times New Roman" w:hAnsi="Times New Roman"/>
          <w:bCs/>
          <w:kern w:val="24"/>
          <w:sz w:val="28"/>
          <w:szCs w:val="28"/>
        </w:rPr>
        <w:t>воспитатель Карпенко А.Н.</w:t>
      </w:r>
    </w:p>
    <w:p w:rsidR="006938FE" w:rsidRPr="0029453B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Cs/>
          <w:kern w:val="24"/>
          <w:sz w:val="28"/>
          <w:szCs w:val="28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Cs/>
          <w:kern w:val="24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Cs/>
          <w:kern w:val="24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Cs/>
          <w:kern w:val="24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Cs/>
          <w:kern w:val="24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rPr>
          <w:rFonts w:ascii="Times New Roman" w:hAnsi="Times New Roman"/>
          <w:bCs/>
          <w:kern w:val="24"/>
          <w:sz w:val="26"/>
          <w:szCs w:val="26"/>
        </w:rPr>
      </w:pPr>
    </w:p>
    <w:p w:rsidR="006938FE" w:rsidRPr="005856BC" w:rsidRDefault="006938FE" w:rsidP="006938FE">
      <w:pPr>
        <w:spacing w:before="0" w:beforeAutospacing="0" w:after="0" w:line="276" w:lineRule="auto"/>
        <w:jc w:val="center"/>
        <w:rPr>
          <w:rFonts w:ascii="Times New Roman" w:hAnsi="Times New Roman"/>
          <w:bCs/>
          <w:kern w:val="24"/>
          <w:sz w:val="26"/>
          <w:szCs w:val="26"/>
        </w:rPr>
      </w:pPr>
      <w:r w:rsidRPr="005856BC">
        <w:rPr>
          <w:rFonts w:ascii="Times New Roman" w:hAnsi="Times New Roman"/>
          <w:bCs/>
          <w:kern w:val="24"/>
          <w:sz w:val="26"/>
          <w:szCs w:val="26"/>
        </w:rPr>
        <w:t>п. Пограничный, 2016</w:t>
      </w:r>
    </w:p>
    <w:p w:rsidR="006938FE" w:rsidRPr="005856BC" w:rsidRDefault="006938FE" w:rsidP="006938FE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5856BC">
        <w:rPr>
          <w:rFonts w:ascii="Times New Roman" w:hAnsi="Times New Roman"/>
          <w:b/>
          <w:sz w:val="26"/>
          <w:szCs w:val="26"/>
        </w:rPr>
        <w:lastRenderedPageBreak/>
        <w:t xml:space="preserve">Тема </w:t>
      </w:r>
      <w:r w:rsidRPr="005856BC">
        <w:rPr>
          <w:rFonts w:ascii="Times New Roman" w:hAnsi="Times New Roman"/>
          <w:sz w:val="26"/>
          <w:szCs w:val="26"/>
        </w:rPr>
        <w:t xml:space="preserve">представленного развивающего занятия «В поисках Нолика». Реализуемая приоритетная образовательная область «Познавательное развитие» в интеграции с </w:t>
      </w:r>
      <w:proofErr w:type="gramStart"/>
      <w:r w:rsidRPr="005856BC">
        <w:rPr>
          <w:rFonts w:ascii="Times New Roman" w:hAnsi="Times New Roman"/>
          <w:sz w:val="26"/>
          <w:szCs w:val="26"/>
        </w:rPr>
        <w:t>образовательными</w:t>
      </w:r>
      <w:proofErr w:type="gramEnd"/>
      <w:r w:rsidRPr="005856BC">
        <w:rPr>
          <w:rFonts w:ascii="Times New Roman" w:hAnsi="Times New Roman"/>
          <w:sz w:val="26"/>
          <w:szCs w:val="26"/>
        </w:rPr>
        <w:t xml:space="preserve"> области «Речевое развитие, «Социально-коммуникативное развитие» «Физическое развитие».</w:t>
      </w:r>
    </w:p>
    <w:p w:rsidR="006938FE" w:rsidRPr="00AF43CF" w:rsidRDefault="006938FE" w:rsidP="006938FE">
      <w:pPr>
        <w:shd w:val="clear" w:color="auto" w:fill="FFFFFF"/>
        <w:spacing w:before="0" w:beforeAutospacing="0" w:after="150" w:afterAutospacing="0" w:line="276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Систематизировать и актуализировать знания по теме «Электроприборы».</w:t>
      </w:r>
    </w:p>
    <w:p w:rsidR="006938FE" w:rsidRPr="00AF43CF" w:rsidRDefault="006938FE" w:rsidP="006938FE">
      <w:pPr>
        <w:shd w:val="clear" w:color="auto" w:fill="FFFFFF"/>
        <w:spacing w:before="0" w:beforeAutospacing="0" w:after="150" w:afterAutospacing="0" w:line="276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Задачи:</w:t>
      </w:r>
    </w:p>
    <w:p w:rsidR="006938FE" w:rsidRPr="00AF43CF" w:rsidRDefault="006938FE" w:rsidP="006938FE">
      <w:pPr>
        <w:spacing w:before="0" w:beforeAutospacing="0" w:after="0" w:afterAutospacing="0" w:line="276" w:lineRule="auto"/>
        <w:jc w:val="left"/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  <w:r w:rsidRPr="00AF43CF"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Образовательные:</w:t>
      </w:r>
    </w:p>
    <w:p w:rsidR="00AF43CF" w:rsidRPr="00AF43CF" w:rsidRDefault="006938FE" w:rsidP="006938FE">
      <w:pPr>
        <w:numPr>
          <w:ilvl w:val="0"/>
          <w:numId w:val="1"/>
        </w:numPr>
        <w:tabs>
          <w:tab w:val="num" w:pos="284"/>
        </w:tabs>
        <w:spacing w:before="0" w:beforeAutospacing="0" w:after="0" w:afterAutospacing="0" w:line="276" w:lineRule="auto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Обобщить знания детей о бытовых электроприборах, их назначении и правилах пользования.</w:t>
      </w:r>
    </w:p>
    <w:p w:rsidR="006938FE" w:rsidRPr="00AF43CF" w:rsidRDefault="006938FE" w:rsidP="006938FE">
      <w:pPr>
        <w:numPr>
          <w:ilvl w:val="0"/>
          <w:numId w:val="1"/>
        </w:numPr>
        <w:shd w:val="clear" w:color="auto" w:fill="FFFFFF"/>
        <w:tabs>
          <w:tab w:val="num" w:pos="284"/>
        </w:tabs>
        <w:spacing w:before="0" w:beforeAutospacing="0" w:after="0" w:afterAutospacing="0" w:line="276" w:lineRule="auto"/>
        <w:ind w:left="284" w:hanging="284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Активизировать речь и мыслительную деятельность детей. Способствовать умению четко и грамотно формулировать свою мысль.</w:t>
      </w:r>
    </w:p>
    <w:p w:rsidR="006938FE" w:rsidRPr="00AF43CF" w:rsidRDefault="006938FE" w:rsidP="006938FE">
      <w:pPr>
        <w:shd w:val="clear" w:color="auto" w:fill="FFFFFF"/>
        <w:spacing w:before="0" w:beforeAutospacing="0" w:after="0" w:afterAutospacing="0" w:line="276" w:lineRule="auto"/>
        <w:ind w:left="36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8FE" w:rsidRPr="00AF43CF" w:rsidRDefault="006938FE" w:rsidP="006938FE">
      <w:pPr>
        <w:spacing w:before="0" w:beforeAutospacing="0" w:after="0" w:afterAutospacing="0" w:line="276" w:lineRule="auto"/>
        <w:jc w:val="left"/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  <w:r w:rsidRPr="00AF43CF"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Развивающие:</w:t>
      </w:r>
    </w:p>
    <w:p w:rsidR="006938FE" w:rsidRPr="00AF43CF" w:rsidRDefault="006938FE" w:rsidP="006938FE">
      <w:pPr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зрительное и слуховое внимание, любознательность, память.</w:t>
      </w:r>
    </w:p>
    <w:p w:rsidR="00AF43CF" w:rsidRPr="00AF43CF" w:rsidRDefault="006938FE" w:rsidP="006938FE">
      <w:pPr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связную речь.</w:t>
      </w:r>
    </w:p>
    <w:p w:rsidR="006938FE" w:rsidRPr="00AF43CF" w:rsidRDefault="006938FE" w:rsidP="006938FE">
      <w:pPr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hanging="284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социально-коммуникативные навыки детей в совместной деятельности.</w:t>
      </w: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6938FE" w:rsidRPr="00AF43CF" w:rsidRDefault="006938FE" w:rsidP="006938FE">
      <w:pPr>
        <w:spacing w:before="0" w:beforeAutospacing="0" w:after="0" w:afterAutospacing="0" w:line="276" w:lineRule="auto"/>
        <w:jc w:val="left"/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  <w:r w:rsidRPr="00AF43CF"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Воспитательные:</w:t>
      </w:r>
    </w:p>
    <w:p w:rsidR="006938FE" w:rsidRPr="00AF43CF" w:rsidRDefault="006938FE" w:rsidP="006938FE">
      <w:pPr>
        <w:numPr>
          <w:ilvl w:val="0"/>
          <w:numId w:val="3"/>
        </w:numPr>
        <w:shd w:val="clear" w:color="auto" w:fill="FFFFFF"/>
        <w:tabs>
          <w:tab w:val="clear" w:pos="375"/>
          <w:tab w:val="num" w:pos="284"/>
        </w:tabs>
        <w:spacing w:before="0" w:beforeAutospacing="0" w:after="0" w:afterAutospacing="0" w:line="276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инт</w:t>
      </w: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ерес к познанию окружающего мира</w:t>
      </w: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8FE" w:rsidRPr="00AF43CF" w:rsidRDefault="006938FE" w:rsidP="006938FE">
      <w:pPr>
        <w:numPr>
          <w:ilvl w:val="0"/>
          <w:numId w:val="3"/>
        </w:numPr>
        <w:shd w:val="clear" w:color="auto" w:fill="FFFFFF"/>
        <w:tabs>
          <w:tab w:val="clear" w:pos="375"/>
          <w:tab w:val="num" w:pos="720"/>
        </w:tabs>
        <w:spacing w:before="0" w:beforeAutospacing="0" w:after="0" w:afterAutospacing="0" w:line="276" w:lineRule="auto"/>
        <w:ind w:left="284" w:hanging="269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у детей чувство осторожного обращения с электроприборами.</w:t>
      </w:r>
    </w:p>
    <w:p w:rsidR="006938FE" w:rsidRPr="005856BC" w:rsidRDefault="006938FE" w:rsidP="006938FE">
      <w:pPr>
        <w:numPr>
          <w:ilvl w:val="0"/>
          <w:numId w:val="3"/>
        </w:numPr>
        <w:shd w:val="clear" w:color="auto" w:fill="FFFFFF"/>
        <w:tabs>
          <w:tab w:val="clear" w:pos="375"/>
          <w:tab w:val="num" w:pos="720"/>
        </w:tabs>
        <w:spacing w:before="0" w:beforeAutospacing="0" w:after="0" w:afterAutospacing="0" w:line="276" w:lineRule="auto"/>
        <w:ind w:left="284" w:hanging="269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умение работать в коллективе.</w:t>
      </w:r>
    </w:p>
    <w:p w:rsidR="006938FE" w:rsidRPr="00AF43CF" w:rsidRDefault="006938FE" w:rsidP="006938FE">
      <w:pPr>
        <w:shd w:val="clear" w:color="auto" w:fill="FFFFFF"/>
        <w:spacing w:before="0" w:beforeAutospacing="0" w:after="0" w:afterAutospacing="0" w:line="276" w:lineRule="auto"/>
        <w:ind w:left="284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8FE" w:rsidRPr="00AF43CF" w:rsidRDefault="006938FE" w:rsidP="006938FE">
      <w:pPr>
        <w:shd w:val="clear" w:color="auto" w:fill="FFFFFF"/>
        <w:spacing w:before="0" w:beforeAutospacing="0" w:after="150" w:afterAutospacing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Ожидаемый результат: </w:t>
      </w:r>
      <w:r w:rsidRPr="00AF43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повышение интереса к окружающим предметам в быту</w:t>
      </w:r>
      <w:r w:rsidRPr="005856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AF43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усвоение</w:t>
      </w: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обращения с электричеством, </w:t>
      </w: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</w:t>
      </w: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положительно взаимодействовать со сверстниками, активно</w:t>
      </w: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е использование в речи слов</w:t>
      </w:r>
      <w:r w:rsidRPr="00AF4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теме «Электрические приборы», </w:t>
      </w:r>
      <w:r w:rsidRPr="00AF43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использовании полученных знаний в повседневной жизни.</w:t>
      </w:r>
    </w:p>
    <w:p w:rsidR="006938FE" w:rsidRPr="00702BB6" w:rsidRDefault="006938FE" w:rsidP="00702BB6">
      <w:pPr>
        <w:shd w:val="clear" w:color="auto" w:fill="FFFFFF"/>
        <w:spacing w:before="0" w:beforeAutospacing="0" w:after="150" w:afterAutospacing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43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Предварительная работа: </w:t>
      </w:r>
      <w:r w:rsidRPr="005856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цикл занятий и</w:t>
      </w:r>
      <w:r w:rsidRPr="00585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F43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бесе</w:t>
      </w:r>
      <w:r w:rsidRPr="005856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 по теме</w:t>
      </w:r>
      <w:r w:rsidRPr="00AF43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«Полезные электроприборы»; «Электроприборы в моем доме», заучивание загадок и стихов об электроприборах; рассматривание иллюстраций с изображением электроприборов; рассказы детей из личного опыта.</w:t>
      </w:r>
    </w:p>
    <w:p w:rsidR="006938FE" w:rsidRDefault="006938FE" w:rsidP="006938FE">
      <w:pPr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 w:rsidRPr="005856BC">
        <w:rPr>
          <w:rFonts w:ascii="Times New Roman" w:hAnsi="Times New Roman" w:cs="Times New Roman"/>
          <w:sz w:val="26"/>
          <w:szCs w:val="26"/>
        </w:rPr>
        <w:t xml:space="preserve">Непосредственно образовательная деятельность состояла из трех взаимосвязанных между собой частей, в ходе которых дети поэтапно выполняли различные действия. Взаимное приветствие, эмоциональный настрой подготовили детей к предстоящему занятию. </w:t>
      </w:r>
    </w:p>
    <w:p w:rsidR="006938FE" w:rsidRDefault="006938FE" w:rsidP="006938FE">
      <w:pPr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</w:p>
    <w:p w:rsidR="006938FE" w:rsidRDefault="006938FE" w:rsidP="006938FE">
      <w:pPr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 w:rsidRPr="005856BC">
        <w:rPr>
          <w:rStyle w:val="s9"/>
          <w:rFonts w:ascii="Times New Roman" w:hAnsi="Times New Roman" w:cs="Times New Roman"/>
          <w:b/>
          <w:bCs/>
          <w:sz w:val="26"/>
          <w:szCs w:val="26"/>
        </w:rPr>
        <w:t>Первая часть</w:t>
      </w:r>
      <w:r w:rsidRPr="005856BC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5856BC">
        <w:rPr>
          <w:rFonts w:ascii="Times New Roman" w:hAnsi="Times New Roman" w:cs="Times New Roman"/>
          <w:sz w:val="26"/>
          <w:szCs w:val="26"/>
        </w:rPr>
        <w:t xml:space="preserve">направлена на мотивацию детей. </w:t>
      </w:r>
      <w:r w:rsidRPr="005856BC">
        <w:rPr>
          <w:rFonts w:ascii="Times New Roman" w:eastAsia="Calibri" w:hAnsi="Times New Roman" w:cs="Times New Roman"/>
          <w:sz w:val="26"/>
          <w:szCs w:val="26"/>
        </w:rPr>
        <w:t xml:space="preserve">Используя дидактическую игру «Собери целое из частей», художественное слово (загадку),  мотивировала их на </w:t>
      </w:r>
      <w:r w:rsidRPr="005856B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освоение темы занятия.  </w:t>
      </w:r>
      <w:r w:rsidRPr="005856BC">
        <w:rPr>
          <w:rFonts w:ascii="Times New Roman" w:hAnsi="Times New Roman" w:cs="Times New Roman"/>
          <w:sz w:val="26"/>
          <w:szCs w:val="26"/>
        </w:rPr>
        <w:t>На организационном этапе были обобщены знания детей об электроприборах и активизирован словарь. Был применен проблемно-ситуативный метод – детям предложено отправиться на поиски Нолика.</w:t>
      </w:r>
    </w:p>
    <w:p w:rsidR="006938FE" w:rsidRPr="005856BC" w:rsidRDefault="006938FE" w:rsidP="006938F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8FE" w:rsidRDefault="006938FE" w:rsidP="00702BB6">
      <w:pPr>
        <w:pStyle w:val="p27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856BC">
        <w:rPr>
          <w:rStyle w:val="s9"/>
          <w:b/>
          <w:bCs/>
          <w:sz w:val="26"/>
          <w:szCs w:val="26"/>
        </w:rPr>
        <w:t>Вторая часть</w:t>
      </w:r>
      <w:r w:rsidRPr="005856BC">
        <w:rPr>
          <w:rStyle w:val="apple-converted-space"/>
          <w:b/>
          <w:bCs/>
          <w:sz w:val="26"/>
          <w:szCs w:val="26"/>
        </w:rPr>
        <w:t> </w:t>
      </w:r>
      <w:r w:rsidRPr="005856BC">
        <w:rPr>
          <w:sz w:val="26"/>
          <w:szCs w:val="26"/>
        </w:rPr>
        <w:t xml:space="preserve"> представляла собой специально организованную и самостоятельную деятельность детей, направленную на решение поставленных задач. Для активизации детей были использованы следующие методы: </w:t>
      </w:r>
    </w:p>
    <w:p w:rsidR="006938FE" w:rsidRPr="005856BC" w:rsidRDefault="006938FE" w:rsidP="006938FE">
      <w:pPr>
        <w:pStyle w:val="p27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702BB6">
        <w:rPr>
          <w:sz w:val="26"/>
          <w:szCs w:val="26"/>
        </w:rPr>
        <w:t>с</w:t>
      </w:r>
      <w:r w:rsidRPr="005856BC">
        <w:rPr>
          <w:sz w:val="26"/>
          <w:szCs w:val="26"/>
        </w:rPr>
        <w:t>ловесный</w:t>
      </w:r>
      <w:proofErr w:type="gramEnd"/>
      <w:r w:rsidRPr="005856BC">
        <w:rPr>
          <w:sz w:val="26"/>
          <w:szCs w:val="26"/>
        </w:rPr>
        <w:t xml:space="preserve"> (беседа, загадки, </w:t>
      </w:r>
      <w:r>
        <w:rPr>
          <w:sz w:val="26"/>
          <w:szCs w:val="26"/>
        </w:rPr>
        <w:t xml:space="preserve">стихотворение, </w:t>
      </w:r>
      <w:r w:rsidRPr="005856BC">
        <w:rPr>
          <w:sz w:val="26"/>
          <w:szCs w:val="26"/>
        </w:rPr>
        <w:t>вопросы к детям, поощрение);</w:t>
      </w:r>
    </w:p>
    <w:p w:rsidR="006938FE" w:rsidRPr="005856BC" w:rsidRDefault="006938FE" w:rsidP="006938FE">
      <w:pPr>
        <w:pStyle w:val="p27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02BB6">
        <w:rPr>
          <w:sz w:val="26"/>
          <w:szCs w:val="26"/>
        </w:rPr>
        <w:t>н</w:t>
      </w:r>
      <w:r w:rsidRPr="005856BC">
        <w:rPr>
          <w:sz w:val="26"/>
          <w:szCs w:val="26"/>
        </w:rPr>
        <w:t xml:space="preserve">аглядно - </w:t>
      </w:r>
      <w:proofErr w:type="gramStart"/>
      <w:r w:rsidRPr="005856BC">
        <w:rPr>
          <w:sz w:val="26"/>
          <w:szCs w:val="26"/>
        </w:rPr>
        <w:t>демонстрационный</w:t>
      </w:r>
      <w:proofErr w:type="gramEnd"/>
      <w:r w:rsidRPr="005856BC">
        <w:rPr>
          <w:sz w:val="26"/>
          <w:szCs w:val="26"/>
        </w:rPr>
        <w:t xml:space="preserve"> (картинки, икт-технологии);</w:t>
      </w:r>
    </w:p>
    <w:p w:rsidR="006938FE" w:rsidRPr="005856BC" w:rsidRDefault="00702BB6" w:rsidP="006938FE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938FE"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рактический</w:t>
      </w:r>
      <w:proofErr w:type="gramEnd"/>
      <w:r w:rsidR="006938FE"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у</w:t>
      </w:r>
      <w:r w:rsidR="006938FE" w:rsidRPr="005856BC">
        <w:rPr>
          <w:rFonts w:ascii="Times New Roman" w:hAnsi="Times New Roman" w:cs="Times New Roman"/>
          <w:sz w:val="26"/>
          <w:szCs w:val="26"/>
        </w:rPr>
        <w:t xml:space="preserve">пражнение «Зашифрованная картинка», </w:t>
      </w:r>
      <w:r w:rsidR="006938FE"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</w:t>
      </w:r>
      <w:r w:rsidR="006938FE" w:rsidRPr="005856BC">
        <w:rPr>
          <w:rFonts w:ascii="Times New Roman" w:hAnsi="Times New Roman" w:cs="Times New Roman"/>
          <w:sz w:val="26"/>
          <w:szCs w:val="26"/>
        </w:rPr>
        <w:t xml:space="preserve"> предложений</w:t>
      </w:r>
      <w:r w:rsidR="006938FE">
        <w:rPr>
          <w:rFonts w:ascii="Times New Roman" w:hAnsi="Times New Roman" w:cs="Times New Roman"/>
          <w:sz w:val="26"/>
          <w:szCs w:val="26"/>
        </w:rPr>
        <w:t>, з</w:t>
      </w:r>
      <w:r w:rsidR="006938FE" w:rsidRPr="005856BC">
        <w:rPr>
          <w:rFonts w:ascii="Times New Roman" w:hAnsi="Times New Roman" w:cs="Times New Roman"/>
          <w:sz w:val="26"/>
          <w:szCs w:val="26"/>
        </w:rPr>
        <w:t xml:space="preserve">адание </w:t>
      </w:r>
      <w:r w:rsidR="006938FE" w:rsidRPr="005856BC">
        <w:rPr>
          <w:rFonts w:ascii="Times New Roman" w:eastAsia="Calibri" w:hAnsi="Times New Roman" w:cs="Times New Roman"/>
          <w:sz w:val="26"/>
          <w:szCs w:val="26"/>
        </w:rPr>
        <w:t>«Со</w:t>
      </w:r>
      <w:r>
        <w:rPr>
          <w:rFonts w:ascii="Times New Roman" w:eastAsia="Calibri" w:hAnsi="Times New Roman" w:cs="Times New Roman"/>
          <w:sz w:val="26"/>
          <w:szCs w:val="26"/>
        </w:rPr>
        <w:t>ставьте правило к этим знакам»);</w:t>
      </w:r>
    </w:p>
    <w:p w:rsidR="006938FE" w:rsidRPr="005856BC" w:rsidRDefault="006938FE" w:rsidP="006938FE">
      <w:pPr>
        <w:pStyle w:val="p27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02BB6">
        <w:rPr>
          <w:sz w:val="26"/>
          <w:szCs w:val="26"/>
        </w:rPr>
        <w:t>и</w:t>
      </w:r>
      <w:r w:rsidRPr="005856BC">
        <w:rPr>
          <w:sz w:val="26"/>
          <w:szCs w:val="26"/>
        </w:rPr>
        <w:t>гровой (</w:t>
      </w:r>
      <w:r w:rsidR="00702BB6">
        <w:rPr>
          <w:sz w:val="26"/>
          <w:szCs w:val="26"/>
        </w:rPr>
        <w:t>д</w:t>
      </w:r>
      <w:r>
        <w:rPr>
          <w:sz w:val="26"/>
          <w:szCs w:val="26"/>
        </w:rPr>
        <w:t>идактические игры «Составь целое из частей»</w:t>
      </w:r>
      <w:r w:rsidRPr="005856BC">
        <w:rPr>
          <w:sz w:val="26"/>
          <w:szCs w:val="26"/>
        </w:rPr>
        <w:t>,</w:t>
      </w:r>
      <w:r>
        <w:rPr>
          <w:sz w:val="26"/>
          <w:szCs w:val="26"/>
        </w:rPr>
        <w:t xml:space="preserve"> «Что есть, что было»). </w:t>
      </w:r>
      <w:r w:rsidRPr="005856BC">
        <w:rPr>
          <w:sz w:val="26"/>
          <w:szCs w:val="26"/>
        </w:rPr>
        <w:t>Для снятия статического напряжения использова</w:t>
      </w:r>
      <w:r>
        <w:rPr>
          <w:sz w:val="26"/>
          <w:szCs w:val="26"/>
        </w:rPr>
        <w:t xml:space="preserve">лся игровой прием – </w:t>
      </w:r>
      <w:proofErr w:type="spellStart"/>
      <w:r>
        <w:rPr>
          <w:sz w:val="26"/>
          <w:szCs w:val="26"/>
        </w:rPr>
        <w:t>физминутка</w:t>
      </w:r>
      <w:proofErr w:type="spellEnd"/>
      <w:r>
        <w:rPr>
          <w:sz w:val="26"/>
          <w:szCs w:val="26"/>
        </w:rPr>
        <w:t xml:space="preserve">, </w:t>
      </w:r>
      <w:r w:rsidRPr="005856BC">
        <w:rPr>
          <w:sz w:val="26"/>
          <w:szCs w:val="26"/>
        </w:rPr>
        <w:t>содержание которого перекликалось с тематикой занятия.</w:t>
      </w:r>
    </w:p>
    <w:p w:rsidR="006938FE" w:rsidRPr="005856BC" w:rsidRDefault="006938FE" w:rsidP="006938F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всего занятия были использована фронтальная и подгрупповая  форма детской деятельности. Были созданы гигиенические и эстетические условия для успешной деятельности детей: рационально размещено оборудование (работали сидя на ковре, у экрана, за столом). Эстетично оформленные пособия. Эффективное использование  пространства музыкального зала оказало положительное влияние на творческую, познавательную деятельность детей. </w:t>
      </w:r>
    </w:p>
    <w:p w:rsidR="006938FE" w:rsidRPr="00BA6AA8" w:rsidRDefault="006938FE" w:rsidP="006938FE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856BC">
        <w:rPr>
          <w:bCs/>
          <w:sz w:val="26"/>
          <w:szCs w:val="26"/>
        </w:rPr>
        <w:t xml:space="preserve">Во время занятия прослеживалась следующая интеграция образовательных областей «познавательное развитие», «социально-коммуникативное развитие», «речевое развитие», «физическое развитие»,  которые реализовывались в соответствии с возрастными возможностями и особенностями детей. </w:t>
      </w:r>
    </w:p>
    <w:p w:rsidR="006938FE" w:rsidRDefault="006938FE" w:rsidP="006938F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8FE" w:rsidRDefault="006938FE" w:rsidP="006938F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заданий</w:t>
      </w:r>
      <w:r w:rsidRPr="005856BC">
        <w:rPr>
          <w:rFonts w:ascii="Times New Roman" w:hAnsi="Times New Roman" w:cs="Times New Roman"/>
          <w:sz w:val="26"/>
          <w:szCs w:val="26"/>
        </w:rPr>
        <w:t xml:space="preserve"> были использованы следующие виды деятельности: познавательно – исследовательская, коммуникативная, </w:t>
      </w:r>
      <w:r>
        <w:rPr>
          <w:rFonts w:ascii="Times New Roman" w:hAnsi="Times New Roman" w:cs="Times New Roman"/>
          <w:sz w:val="26"/>
          <w:szCs w:val="26"/>
        </w:rPr>
        <w:t>игровая</w:t>
      </w:r>
      <w:r w:rsidRPr="005856BC">
        <w:rPr>
          <w:rFonts w:ascii="Times New Roman" w:hAnsi="Times New Roman" w:cs="Times New Roman"/>
          <w:sz w:val="26"/>
          <w:szCs w:val="26"/>
        </w:rPr>
        <w:t>, двигательная. Один вид деятельности плавно переходил в другой.</w:t>
      </w: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38FE" w:rsidRDefault="006938FE" w:rsidP="006938F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8FE" w:rsidRPr="00864630" w:rsidRDefault="006938FE" w:rsidP="006938F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каждой задачи я подобрала приемы, которые помогли их решить. Приемы были основаны на игровых обучающих ситуациях, в которых я старалась побуждать детей к активной речевой деятельности. На протяжении всей образовательной ситуации сохранялась выдержанность сюжетной линии, наличие логической связи, мотивации и осмысленного отношения к деятельности на каждом этапе. Дети были активны, внимательны, чувствовали себя комфортно. </w:t>
      </w:r>
      <w:r>
        <w:rPr>
          <w:rFonts w:ascii="Times New Roman" w:hAnsi="Times New Roman" w:cs="Times New Roman"/>
          <w:sz w:val="26"/>
          <w:szCs w:val="26"/>
        </w:rPr>
        <w:t>Старалась соблюдать</w:t>
      </w:r>
      <w:r w:rsidRPr="005856BC">
        <w:rPr>
          <w:rFonts w:ascii="Times New Roman" w:hAnsi="Times New Roman" w:cs="Times New Roman"/>
          <w:sz w:val="26"/>
          <w:szCs w:val="26"/>
        </w:rPr>
        <w:t xml:space="preserve"> принцип партнерской позиции, учитывала индивидуальные и возрастные особенности детей: у  каждого ребенка была возможность  работать в своем темпе.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453B">
        <w:rPr>
          <w:rFonts w:ascii="Times New Roman" w:hAnsi="Times New Roman" w:cs="Times New Roman"/>
          <w:sz w:val="26"/>
          <w:szCs w:val="26"/>
        </w:rPr>
        <w:t>В х</w:t>
      </w:r>
      <w:r>
        <w:rPr>
          <w:rFonts w:ascii="Times New Roman" w:hAnsi="Times New Roman" w:cs="Times New Roman"/>
          <w:sz w:val="26"/>
          <w:szCs w:val="26"/>
        </w:rPr>
        <w:t xml:space="preserve">оде занятия поддерживала </w:t>
      </w:r>
      <w:r w:rsidRPr="0029453B">
        <w:rPr>
          <w:rFonts w:ascii="Times New Roman" w:hAnsi="Times New Roman" w:cs="Times New Roman"/>
          <w:sz w:val="26"/>
          <w:szCs w:val="26"/>
        </w:rPr>
        <w:t>у детей интерес и осознанное отношение к выполняемой деятельности</w:t>
      </w:r>
      <w:r w:rsidR="00864630">
        <w:rPr>
          <w:rFonts w:ascii="Times New Roman" w:hAnsi="Times New Roman" w:cs="Times New Roman"/>
          <w:sz w:val="26"/>
          <w:szCs w:val="26"/>
        </w:rPr>
        <w:t>,</w:t>
      </w:r>
      <w:r w:rsidR="00864630" w:rsidRPr="00864630">
        <w:rPr>
          <w:color w:val="000000"/>
          <w:sz w:val="27"/>
          <w:szCs w:val="27"/>
        </w:rPr>
        <w:t xml:space="preserve"> </w:t>
      </w:r>
      <w:r w:rsidR="00864630" w:rsidRPr="00864630">
        <w:rPr>
          <w:rFonts w:ascii="Times New Roman" w:hAnsi="Times New Roman" w:cs="Times New Roman"/>
          <w:color w:val="000000"/>
          <w:sz w:val="26"/>
          <w:szCs w:val="26"/>
        </w:rPr>
        <w:t>старалась создавать ситуацию успеха для каждого ребенка</w:t>
      </w:r>
      <w:r w:rsidRPr="00864630">
        <w:rPr>
          <w:rFonts w:ascii="Times New Roman" w:hAnsi="Times New Roman" w:cs="Times New Roman"/>
          <w:sz w:val="26"/>
          <w:szCs w:val="26"/>
        </w:rPr>
        <w:t>.</w:t>
      </w:r>
    </w:p>
    <w:p w:rsidR="006938FE" w:rsidRPr="005856BC" w:rsidRDefault="006938FE" w:rsidP="006938F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8FE" w:rsidRPr="00AF43CF" w:rsidRDefault="006938FE" w:rsidP="006938FE">
      <w:pPr>
        <w:shd w:val="clear" w:color="auto" w:fill="FFFFFF"/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A578D">
        <w:rPr>
          <w:rFonts w:ascii="Times New Roman" w:hAnsi="Times New Roman"/>
          <w:sz w:val="26"/>
          <w:szCs w:val="26"/>
        </w:rPr>
        <w:t>На занятии создавались условия для формирования  предпосылок учебных деятельности: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F43CF">
        <w:rPr>
          <w:rFonts w:ascii="Times New Roman" w:eastAsia="Calibri" w:hAnsi="Times New Roman" w:cs="Times New Roman"/>
          <w:sz w:val="26"/>
          <w:szCs w:val="26"/>
        </w:rPr>
        <w:t xml:space="preserve">умение слушать, вступать в обсуждение, обращаться за помощью, следовать полученной инструкции, доводить работу до конца, сосредотачиваться на своём задании, исправлять недостатки в работе, предлагать помощь сверстнику, выражать симпатию. </w:t>
      </w:r>
    </w:p>
    <w:p w:rsidR="006938FE" w:rsidRDefault="006938FE" w:rsidP="006938FE">
      <w:pPr>
        <w:pStyle w:val="p27"/>
        <w:shd w:val="clear" w:color="auto" w:fill="FFFFFF"/>
        <w:jc w:val="both"/>
        <w:rPr>
          <w:color w:val="000000"/>
          <w:sz w:val="27"/>
          <w:szCs w:val="27"/>
        </w:rPr>
      </w:pPr>
      <w:bookmarkStart w:id="0" w:name="_GoBack"/>
      <w:bookmarkEnd w:id="0"/>
      <w:r w:rsidRPr="00BA6AA8">
        <w:rPr>
          <w:rStyle w:val="s9"/>
          <w:b/>
          <w:bCs/>
          <w:color w:val="000000"/>
          <w:sz w:val="27"/>
          <w:szCs w:val="27"/>
        </w:rPr>
        <w:t>Третья часть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– заключительная, была направлена на подведение итогов учебной деятельности с помощью ответов детей на заданные вопросы. </w:t>
      </w:r>
    </w:p>
    <w:p w:rsidR="006938FE" w:rsidRPr="005856BC" w:rsidRDefault="006938FE" w:rsidP="006938F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рефлексивно - оценочном этапе занятия  использовала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 самооценки.  </w:t>
      </w: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Закрепила положительные результаты занятия словесным поощрением, и изготовлением на память саше.</w:t>
      </w:r>
      <w:r w:rsidRPr="005856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38FE" w:rsidRPr="005856BC" w:rsidRDefault="006938FE" w:rsidP="006938F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78D">
        <w:rPr>
          <w:rFonts w:ascii="Times New Roman" w:hAnsi="Times New Roman"/>
          <w:sz w:val="26"/>
          <w:szCs w:val="26"/>
        </w:rPr>
        <w:t>Все задачи, поставленные в соответствии с возрастными особенностями, решены. Формат занятия  соответствовал  «занимательному делу». Дети увлечённо занимались разной деятельностью, которая была  построена в сюжетно – игровой форме.</w:t>
      </w:r>
      <w:r w:rsidRPr="00294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56B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это подтверждают результаты деятельности.</w:t>
      </w:r>
    </w:p>
    <w:p w:rsidR="0055673E" w:rsidRDefault="0055673E"/>
    <w:sectPr w:rsidR="0055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529"/>
    <w:multiLevelType w:val="multilevel"/>
    <w:tmpl w:val="E76CC95C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  <w:sz w:val="20"/>
      </w:rPr>
    </w:lvl>
  </w:abstractNum>
  <w:abstractNum w:abstractNumId="1">
    <w:nsid w:val="212F3FF7"/>
    <w:multiLevelType w:val="multilevel"/>
    <w:tmpl w:val="6B786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8462795"/>
    <w:multiLevelType w:val="hybridMultilevel"/>
    <w:tmpl w:val="6B540A76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>
    <w:nsid w:val="4D23703B"/>
    <w:multiLevelType w:val="multilevel"/>
    <w:tmpl w:val="970C2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FE"/>
    <w:rsid w:val="0055673E"/>
    <w:rsid w:val="006938FE"/>
    <w:rsid w:val="00702BB6"/>
    <w:rsid w:val="00864630"/>
    <w:rsid w:val="00A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FE"/>
    <w:pPr>
      <w:spacing w:before="100" w:beforeAutospacing="1" w:after="100" w:afterAutospacing="1" w:line="360" w:lineRule="auto"/>
      <w:jc w:val="both"/>
    </w:pPr>
  </w:style>
  <w:style w:type="paragraph" w:styleId="1">
    <w:name w:val="heading 1"/>
    <w:basedOn w:val="a"/>
    <w:link w:val="10"/>
    <w:uiPriority w:val="9"/>
    <w:qFormat/>
    <w:rsid w:val="006938FE"/>
    <w:pPr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38F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6938F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6938FE"/>
  </w:style>
  <w:style w:type="character" w:customStyle="1" w:styleId="apple-converted-space">
    <w:name w:val="apple-converted-space"/>
    <w:basedOn w:val="a0"/>
    <w:rsid w:val="00693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FE"/>
    <w:pPr>
      <w:spacing w:before="100" w:beforeAutospacing="1" w:after="100" w:afterAutospacing="1" w:line="360" w:lineRule="auto"/>
      <w:jc w:val="both"/>
    </w:pPr>
  </w:style>
  <w:style w:type="paragraph" w:styleId="1">
    <w:name w:val="heading 1"/>
    <w:basedOn w:val="a"/>
    <w:link w:val="10"/>
    <w:uiPriority w:val="9"/>
    <w:qFormat/>
    <w:rsid w:val="006938FE"/>
    <w:pPr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38F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6938F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6938FE"/>
  </w:style>
  <w:style w:type="character" w:customStyle="1" w:styleId="apple-converted-space">
    <w:name w:val="apple-converted-space"/>
    <w:basedOn w:val="a0"/>
    <w:rsid w:val="0069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3</cp:revision>
  <dcterms:created xsi:type="dcterms:W3CDTF">2016-02-17T04:30:00Z</dcterms:created>
  <dcterms:modified xsi:type="dcterms:W3CDTF">2016-02-19T08:53:00Z</dcterms:modified>
</cp:coreProperties>
</file>