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67" w:rsidRDefault="00345719" w:rsidP="009D626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Циклограмма планирования совместной деятельности с детьми</w:t>
      </w:r>
    </w:p>
    <w:p w:rsidR="00345719" w:rsidRDefault="009D6267" w:rsidP="0034571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(средний, старший возраст)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2126"/>
        <w:gridCol w:w="5896"/>
      </w:tblGrid>
      <w:tr w:rsidR="006B67AE" w:rsidTr="00661382">
        <w:tc>
          <w:tcPr>
            <w:tcW w:w="567" w:type="dxa"/>
            <w:vMerge w:val="restart"/>
            <w:textDirection w:val="btLr"/>
          </w:tcPr>
          <w:p w:rsidR="006B67AE" w:rsidRDefault="006B67AE" w:rsidP="006B67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Понедельник   </w:t>
            </w:r>
            <w:r w:rsidRPr="006B67AE"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1559" w:type="dxa"/>
            <w:vAlign w:val="center"/>
          </w:tcPr>
          <w:p w:rsidR="006B67AE" w:rsidRPr="009D6267" w:rsidRDefault="006B67AE" w:rsidP="009D62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Временной период</w:t>
            </w:r>
          </w:p>
        </w:tc>
        <w:tc>
          <w:tcPr>
            <w:tcW w:w="2126" w:type="dxa"/>
          </w:tcPr>
          <w:p w:rsidR="006B67AE" w:rsidRPr="009D6267" w:rsidRDefault="006B67AE" w:rsidP="0034571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Интеграция образовательных областей</w:t>
            </w:r>
          </w:p>
        </w:tc>
        <w:tc>
          <w:tcPr>
            <w:tcW w:w="5896" w:type="dxa"/>
            <w:vAlign w:val="center"/>
          </w:tcPr>
          <w:p w:rsidR="006B67AE" w:rsidRDefault="006B67AE" w:rsidP="009D62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Совместная деятельность с детьми</w:t>
            </w:r>
          </w:p>
          <w:p w:rsidR="006B67AE" w:rsidRPr="009D6267" w:rsidRDefault="006B67AE" w:rsidP="00D644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(после каждого вида деятельности прописываются задачи)</w:t>
            </w:r>
          </w:p>
        </w:tc>
      </w:tr>
      <w:tr w:rsidR="00661382" w:rsidTr="00661382">
        <w:tc>
          <w:tcPr>
            <w:tcW w:w="567" w:type="dxa"/>
            <w:vMerge/>
          </w:tcPr>
          <w:p w:rsidR="00661382" w:rsidRDefault="00661382" w:rsidP="0034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61382" w:rsidRPr="009D6267" w:rsidRDefault="00661382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6" w:type="dxa"/>
            <w:vAlign w:val="center"/>
          </w:tcPr>
          <w:p w:rsidR="00661382" w:rsidRPr="009D6267" w:rsidRDefault="00661382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 коммуникативное, Познавательное, Речевое</w:t>
            </w:r>
          </w:p>
        </w:tc>
        <w:tc>
          <w:tcPr>
            <w:tcW w:w="5896" w:type="dxa"/>
            <w:vAlign w:val="center"/>
          </w:tcPr>
          <w:p w:rsidR="00661382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(семья, детский сад)</w:t>
            </w:r>
          </w:p>
          <w:p w:rsidR="00661382" w:rsidRPr="00E10AE7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661382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AE7">
              <w:rPr>
                <w:rFonts w:ascii="Times New Roman" w:hAnsi="Times New Roman" w:cs="Times New Roman"/>
                <w:sz w:val="24"/>
                <w:szCs w:val="24"/>
              </w:rPr>
              <w:t xml:space="preserve">Игры на классификацию, </w:t>
            </w:r>
            <w:proofErr w:type="spellStart"/>
            <w:r w:rsidRPr="00E10AE7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</w:p>
          <w:p w:rsidR="00661382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уголке природы.</w:t>
            </w:r>
          </w:p>
          <w:p w:rsidR="00661382" w:rsidRPr="009D6267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Ситуативная беседа о безопасном поведении в помещении группы и обращении с предметами</w:t>
            </w:r>
          </w:p>
        </w:tc>
      </w:tr>
      <w:tr w:rsidR="00661382" w:rsidTr="00661382">
        <w:tc>
          <w:tcPr>
            <w:tcW w:w="567" w:type="dxa"/>
            <w:vMerge/>
          </w:tcPr>
          <w:p w:rsidR="00661382" w:rsidRPr="009D6267" w:rsidRDefault="00661382" w:rsidP="0034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382" w:rsidRPr="009D6267" w:rsidRDefault="00661382" w:rsidP="0034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1382" w:rsidRPr="009D6267" w:rsidRDefault="00661382" w:rsidP="00485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5896" w:type="dxa"/>
            <w:vAlign w:val="center"/>
          </w:tcPr>
          <w:p w:rsidR="00661382" w:rsidRPr="009D6267" w:rsidRDefault="00661382" w:rsidP="00B1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Ситуативная беседа о важности режима для сохранения здоровья.</w:t>
            </w:r>
          </w:p>
        </w:tc>
      </w:tr>
      <w:tr w:rsidR="00661382" w:rsidTr="00661382">
        <w:tc>
          <w:tcPr>
            <w:tcW w:w="567" w:type="dxa"/>
            <w:vMerge/>
          </w:tcPr>
          <w:p w:rsidR="00661382" w:rsidRPr="00912C02" w:rsidRDefault="00661382" w:rsidP="003457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382" w:rsidRPr="00912C02" w:rsidRDefault="00661382" w:rsidP="0034571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1382" w:rsidRPr="00D644A3" w:rsidRDefault="00661382" w:rsidP="00912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5896" w:type="dxa"/>
            <w:vAlign w:val="center"/>
          </w:tcPr>
          <w:p w:rsidR="00661382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КГН</w:t>
            </w:r>
          </w:p>
          <w:p w:rsidR="00661382" w:rsidRPr="00D644A3" w:rsidRDefault="00661382" w:rsidP="007C4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</w:tr>
      <w:tr w:rsidR="00661382" w:rsidTr="00661382">
        <w:tc>
          <w:tcPr>
            <w:tcW w:w="567" w:type="dxa"/>
            <w:vMerge/>
          </w:tcPr>
          <w:p w:rsidR="00661382" w:rsidRDefault="00661382" w:rsidP="0034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1382" w:rsidRPr="009D6267" w:rsidRDefault="00661382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Align w:val="center"/>
          </w:tcPr>
          <w:p w:rsidR="00661382" w:rsidRPr="009D6267" w:rsidRDefault="00661382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Социально-коммуникативное, Речевое, Физическое</w:t>
            </w:r>
          </w:p>
        </w:tc>
        <w:tc>
          <w:tcPr>
            <w:tcW w:w="5896" w:type="dxa"/>
            <w:vAlign w:val="center"/>
          </w:tcPr>
          <w:p w:rsidR="00661382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живой природой (растения\животные) \ сезонные изменения в природе. Ситуативная беседа о бережном отношении к природе.</w:t>
            </w:r>
          </w:p>
          <w:p w:rsidR="00661382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игры. Спортивные игры и упражнения.</w:t>
            </w:r>
          </w:p>
          <w:p w:rsidR="00661382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природе.</w:t>
            </w:r>
          </w:p>
          <w:p w:rsidR="00661382" w:rsidRPr="009D6267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</w:tr>
      <w:tr w:rsidR="00661382" w:rsidTr="00661382">
        <w:tc>
          <w:tcPr>
            <w:tcW w:w="567" w:type="dxa"/>
            <w:vMerge/>
          </w:tcPr>
          <w:p w:rsidR="00661382" w:rsidRDefault="00661382" w:rsidP="0034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661382" w:rsidRPr="009D6267" w:rsidRDefault="00661382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vAlign w:val="center"/>
          </w:tcPr>
          <w:p w:rsidR="00661382" w:rsidRPr="00571788" w:rsidRDefault="00661382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Познавательное*</w:t>
            </w:r>
          </w:p>
        </w:tc>
        <w:tc>
          <w:tcPr>
            <w:tcW w:w="5896" w:type="dxa"/>
            <w:vAlign w:val="center"/>
          </w:tcPr>
          <w:p w:rsidR="00661382" w:rsidRPr="00571788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78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на развитие графических навыков; работа по совершенствованию умений предметного, сюжетного и декоративного рисования</w:t>
            </w:r>
          </w:p>
        </w:tc>
      </w:tr>
      <w:tr w:rsidR="00661382" w:rsidTr="00661382">
        <w:tc>
          <w:tcPr>
            <w:tcW w:w="567" w:type="dxa"/>
            <w:vMerge/>
          </w:tcPr>
          <w:p w:rsidR="00661382" w:rsidRPr="009D6267" w:rsidRDefault="00661382" w:rsidP="0034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382" w:rsidRPr="009D6267" w:rsidRDefault="00661382" w:rsidP="0034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382" w:rsidRPr="009D6267" w:rsidRDefault="00661382" w:rsidP="00B51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социально-коммуникативное, Речевое</w:t>
            </w:r>
          </w:p>
        </w:tc>
        <w:tc>
          <w:tcPr>
            <w:tcW w:w="5896" w:type="dxa"/>
            <w:vAlign w:val="center"/>
          </w:tcPr>
          <w:p w:rsidR="00661382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1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661382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661382" w:rsidRPr="009D6267" w:rsidRDefault="00661382" w:rsidP="00900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 музыкально-дидактические игры </w:t>
            </w:r>
          </w:p>
        </w:tc>
      </w:tr>
      <w:tr w:rsidR="00661382" w:rsidTr="00661382">
        <w:tc>
          <w:tcPr>
            <w:tcW w:w="567" w:type="dxa"/>
            <w:vMerge/>
          </w:tcPr>
          <w:p w:rsidR="00661382" w:rsidRPr="009D6267" w:rsidRDefault="00661382" w:rsidP="0034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382" w:rsidRPr="009D6267" w:rsidRDefault="00661382" w:rsidP="0034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382" w:rsidRPr="009D6267" w:rsidRDefault="00661382" w:rsidP="0034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Художественно-эстетическое,  Речевое </w:t>
            </w:r>
          </w:p>
        </w:tc>
        <w:tc>
          <w:tcPr>
            <w:tcW w:w="5896" w:type="dxa"/>
            <w:vAlign w:val="center"/>
          </w:tcPr>
          <w:p w:rsidR="00661382" w:rsidRDefault="00661382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русских народных сказок. </w:t>
            </w:r>
          </w:p>
          <w:p w:rsidR="00661382" w:rsidRPr="009D6267" w:rsidRDefault="00661382" w:rsidP="00B27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содержанию \ Знакомство с творчеством художников – иллюстраторов детских книг.</w:t>
            </w:r>
          </w:p>
        </w:tc>
      </w:tr>
      <w:tr w:rsidR="00661382" w:rsidTr="00661382">
        <w:tc>
          <w:tcPr>
            <w:tcW w:w="567" w:type="dxa"/>
            <w:vMerge/>
          </w:tcPr>
          <w:p w:rsidR="00661382" w:rsidRPr="009D6267" w:rsidRDefault="00661382" w:rsidP="0034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61382" w:rsidRPr="009D6267" w:rsidRDefault="00661382" w:rsidP="0034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1382" w:rsidRPr="009D6267" w:rsidRDefault="00661382" w:rsidP="00345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7A3846">
              <w:rPr>
                <w:rFonts w:ascii="Times New Roman" w:hAnsi="Times New Roman" w:cs="Times New Roman"/>
                <w:sz w:val="24"/>
                <w:szCs w:val="24"/>
              </w:rPr>
              <w:t>, Речевое</w:t>
            </w:r>
          </w:p>
        </w:tc>
        <w:tc>
          <w:tcPr>
            <w:tcW w:w="5896" w:type="dxa"/>
            <w:vAlign w:val="center"/>
          </w:tcPr>
          <w:p w:rsidR="00661382" w:rsidRPr="009D6267" w:rsidRDefault="00661382" w:rsidP="00DC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со словами.</w:t>
            </w:r>
          </w:p>
        </w:tc>
      </w:tr>
      <w:tr w:rsidR="006B67AE" w:rsidTr="00661382">
        <w:trPr>
          <w:trHeight w:val="278"/>
        </w:trPr>
        <w:tc>
          <w:tcPr>
            <w:tcW w:w="567" w:type="dxa"/>
            <w:vMerge/>
          </w:tcPr>
          <w:p w:rsidR="006B67AE" w:rsidRDefault="006B67AE" w:rsidP="00252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67AE" w:rsidRPr="006B67AE" w:rsidRDefault="006B67AE" w:rsidP="00252B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8022" w:type="dxa"/>
            <w:gridSpan w:val="2"/>
            <w:vAlign w:val="center"/>
          </w:tcPr>
          <w:p w:rsidR="00514155" w:rsidRDefault="00514155" w:rsidP="00514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B67AE" w:rsidRPr="006B67AE" w:rsidRDefault="00514155" w:rsidP="00514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самостоятельной деятельности детей</w:t>
            </w:r>
          </w:p>
        </w:tc>
      </w:tr>
      <w:tr w:rsidR="006B67AE" w:rsidTr="00661382">
        <w:trPr>
          <w:trHeight w:val="277"/>
        </w:trPr>
        <w:tc>
          <w:tcPr>
            <w:tcW w:w="567" w:type="dxa"/>
            <w:vMerge/>
          </w:tcPr>
          <w:p w:rsidR="006B67AE" w:rsidRDefault="006B67AE" w:rsidP="00252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B67AE" w:rsidRDefault="006B67AE" w:rsidP="00252B2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022" w:type="dxa"/>
            <w:gridSpan w:val="2"/>
            <w:vAlign w:val="center"/>
          </w:tcPr>
          <w:p w:rsidR="006B67AE" w:rsidRPr="009D6267" w:rsidRDefault="006B67AE" w:rsidP="00252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B67AE" w:rsidTr="00661382">
        <w:tc>
          <w:tcPr>
            <w:tcW w:w="567" w:type="dxa"/>
            <w:vMerge w:val="restart"/>
            <w:textDirection w:val="btLr"/>
          </w:tcPr>
          <w:p w:rsidR="006B67AE" w:rsidRDefault="006B67AE" w:rsidP="006B67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Вторник</w:t>
            </w:r>
            <w:r w:rsidR="00514155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="00514155" w:rsidRPr="006B67AE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6B67AE" w:rsidRPr="009D6267" w:rsidRDefault="006B67AE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Временной период</w:t>
            </w:r>
          </w:p>
        </w:tc>
        <w:tc>
          <w:tcPr>
            <w:tcW w:w="2126" w:type="dxa"/>
          </w:tcPr>
          <w:p w:rsidR="006B67AE" w:rsidRPr="009D6267" w:rsidRDefault="006B67AE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Интеграция образовательных областей</w:t>
            </w:r>
          </w:p>
        </w:tc>
        <w:tc>
          <w:tcPr>
            <w:tcW w:w="5896" w:type="dxa"/>
            <w:vAlign w:val="center"/>
          </w:tcPr>
          <w:p w:rsidR="006B67AE" w:rsidRDefault="006B67AE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Совместная деятельность с детьми</w:t>
            </w:r>
          </w:p>
          <w:p w:rsidR="006B67AE" w:rsidRPr="009D6267" w:rsidRDefault="006B67AE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(после каждого вида деятельности прописываются задачи)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6" w:type="dxa"/>
            <w:vAlign w:val="center"/>
          </w:tcPr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 Познавательное, Речевое</w:t>
            </w:r>
          </w:p>
        </w:tc>
        <w:tc>
          <w:tcPr>
            <w:tcW w:w="5896" w:type="dxa"/>
            <w:vAlign w:val="center"/>
          </w:tcPr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(ОБЖ \ ПДД)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Настольно-печатные игры по теме беседы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в игровых центрах Ситуативная беседа о безопасном поведении в помещении группы и обращении с предметами.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5896" w:type="dxa"/>
            <w:vAlign w:val="center"/>
          </w:tcPr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12C02" w:rsidRDefault="007A3846" w:rsidP="00252B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12C02" w:rsidRDefault="007A3846" w:rsidP="00252B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3846" w:rsidRPr="00D644A3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5896" w:type="dxa"/>
            <w:vAlign w:val="center"/>
          </w:tcPr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КГН. Ситуативная беседа о пользе соблюдения гигиены в целях сохранения здоровья.</w:t>
            </w:r>
          </w:p>
          <w:p w:rsidR="007A3846" w:rsidRPr="00D644A3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Align w:val="center"/>
          </w:tcPr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Социально-коммуникативное, Познавательное, Речевое,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</w:t>
            </w:r>
          </w:p>
        </w:tc>
        <w:tc>
          <w:tcPr>
            <w:tcW w:w="5896" w:type="dxa"/>
            <w:vAlign w:val="center"/>
          </w:tcPr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дорогой (проезжая часть, тротуар), пешеходами, безопасным поведением людей в природе, социуме.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прыжками;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бросание\ловлю\метание.</w:t>
            </w:r>
          </w:p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26" w:type="dxa"/>
          </w:tcPr>
          <w:p w:rsidR="007A3846" w:rsidRPr="00094303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</w:t>
            </w:r>
          </w:p>
        </w:tc>
        <w:tc>
          <w:tcPr>
            <w:tcW w:w="5896" w:type="dxa"/>
            <w:vAlign w:val="center"/>
          </w:tcPr>
          <w:p w:rsidR="007A3846" w:rsidRPr="00094303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формированию эталонов пространственных, цвета, величины и формы; ФЭМП.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 Познавательное, Речевое, Художественно-эстетическое</w:t>
            </w:r>
          </w:p>
        </w:tc>
        <w:tc>
          <w:tcPr>
            <w:tcW w:w="5896" w:type="dxa"/>
            <w:vAlign w:val="center"/>
          </w:tcPr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эмоциональной сферы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центре творческой деятельности (поделки из бумаги, природного материала, рисование). Изготовление атрибутов к сюжетно-ролевым играм.</w:t>
            </w:r>
          </w:p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Речевое, Художественно-эстетическое</w:t>
            </w:r>
          </w:p>
        </w:tc>
        <w:tc>
          <w:tcPr>
            <w:tcW w:w="5896" w:type="dxa"/>
            <w:vAlign w:val="center"/>
          </w:tcPr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стихотворения. Знакомство с портретами поэтов и писателей. 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5896" w:type="dxa"/>
            <w:vAlign w:val="center"/>
          </w:tcPr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на развитие координации движений</w:t>
            </w:r>
          </w:p>
        </w:tc>
      </w:tr>
      <w:tr w:rsidR="006B67AE" w:rsidTr="00661382">
        <w:trPr>
          <w:trHeight w:val="330"/>
        </w:trPr>
        <w:tc>
          <w:tcPr>
            <w:tcW w:w="567" w:type="dxa"/>
            <w:vMerge/>
          </w:tcPr>
          <w:p w:rsidR="006B67AE" w:rsidRDefault="006B67AE" w:rsidP="00252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B67AE" w:rsidRPr="006B67AE" w:rsidRDefault="006B67AE" w:rsidP="00D22B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8022" w:type="dxa"/>
            <w:gridSpan w:val="2"/>
            <w:vAlign w:val="center"/>
          </w:tcPr>
          <w:p w:rsidR="00514155" w:rsidRDefault="00514155" w:rsidP="00514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6B67AE" w:rsidRPr="006B67AE" w:rsidRDefault="006B67AE" w:rsidP="00514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самостоятельной деятельности детей</w:t>
            </w:r>
          </w:p>
        </w:tc>
      </w:tr>
      <w:tr w:rsidR="006B67AE" w:rsidTr="00661382">
        <w:trPr>
          <w:trHeight w:val="330"/>
        </w:trPr>
        <w:tc>
          <w:tcPr>
            <w:tcW w:w="567" w:type="dxa"/>
            <w:vMerge/>
          </w:tcPr>
          <w:p w:rsidR="006B67AE" w:rsidRDefault="006B67AE" w:rsidP="00252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6B67AE" w:rsidRPr="009D6267" w:rsidRDefault="006B67AE" w:rsidP="00252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22" w:type="dxa"/>
            <w:gridSpan w:val="2"/>
            <w:vAlign w:val="center"/>
          </w:tcPr>
          <w:p w:rsidR="006B67AE" w:rsidRPr="009D6267" w:rsidRDefault="006B67AE" w:rsidP="00252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14155" w:rsidTr="00661382">
        <w:tc>
          <w:tcPr>
            <w:tcW w:w="567" w:type="dxa"/>
            <w:vMerge w:val="restart"/>
            <w:textDirection w:val="btLr"/>
          </w:tcPr>
          <w:p w:rsidR="00514155" w:rsidRDefault="00514155" w:rsidP="006B67A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Среда </w:t>
            </w:r>
            <w:r w:rsidRPr="006B67AE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Временной период</w:t>
            </w:r>
          </w:p>
        </w:tc>
        <w:tc>
          <w:tcPr>
            <w:tcW w:w="2126" w:type="dxa"/>
          </w:tcPr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Интеграция образовательных областей</w:t>
            </w:r>
          </w:p>
        </w:tc>
        <w:tc>
          <w:tcPr>
            <w:tcW w:w="5896" w:type="dxa"/>
            <w:vAlign w:val="center"/>
          </w:tcPr>
          <w:p w:rsidR="00514155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Совместная деятельность с детьми</w:t>
            </w:r>
          </w:p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(после каждого вида деятельности прописываются задачи)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6" w:type="dxa"/>
            <w:vAlign w:val="center"/>
          </w:tcPr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Социально-коммуникативное, Речевое</w:t>
            </w:r>
          </w:p>
        </w:tc>
        <w:tc>
          <w:tcPr>
            <w:tcW w:w="5896" w:type="dxa"/>
            <w:vAlign w:val="center"/>
          </w:tcPr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(родная страна, родной город)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экологического содержания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97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взрослых (расширение словаря за счет прилагательных, существительных, наречий, глаголов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расширение представлений о хозяйственно-бытовом труде</w:t>
            </w:r>
            <w:r w:rsidRPr="00B83E97">
              <w:rPr>
                <w:rFonts w:ascii="Times New Roman" w:hAnsi="Times New Roman" w:cs="Times New Roman"/>
                <w:sz w:val="24"/>
                <w:szCs w:val="24"/>
              </w:rPr>
              <w:t>), индивидуальные трудовые поручения.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Физическое, Речевое</w:t>
            </w:r>
          </w:p>
        </w:tc>
        <w:tc>
          <w:tcPr>
            <w:tcW w:w="5896" w:type="dxa"/>
            <w:vAlign w:val="center"/>
          </w:tcPr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гимнастика. Ситуативная беседа о необходимости вести здоровый образ жизни, пользе утренней гимнастики.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12C02" w:rsidRDefault="007A3846" w:rsidP="00252B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12C02" w:rsidRDefault="007A3846" w:rsidP="00252B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3846" w:rsidRPr="00D644A3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5896" w:type="dxa"/>
            <w:vAlign w:val="center"/>
          </w:tcPr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КГН</w:t>
            </w:r>
          </w:p>
          <w:p w:rsidR="007A3846" w:rsidRPr="00D644A3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Align w:val="center"/>
          </w:tcPr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Социально-коммуникативное, Речевое, Физическое</w:t>
            </w:r>
          </w:p>
        </w:tc>
        <w:tc>
          <w:tcPr>
            <w:tcW w:w="5896" w:type="dxa"/>
            <w:vAlign w:val="center"/>
          </w:tcPr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неживой природой. Ситуативная беседа о безопасном поведении в природе.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Опытно-экспериментальная деятельность 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на равновесие\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перелазывание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Групповые упражнения с переходами.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vAlign w:val="center"/>
          </w:tcPr>
          <w:p w:rsidR="007A3846" w:rsidRPr="00094303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5896" w:type="dxa"/>
            <w:vAlign w:val="center"/>
          </w:tcPr>
          <w:p w:rsidR="007A3846" w:rsidRPr="00094303" w:rsidRDefault="007A3846" w:rsidP="00D62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основных видов движений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846" w:rsidRPr="0025741E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 Художественно-эстетическое, Речевое</w:t>
            </w:r>
          </w:p>
        </w:tc>
        <w:tc>
          <w:tcPr>
            <w:tcW w:w="5896" w:type="dxa"/>
            <w:vAlign w:val="center"/>
          </w:tcPr>
          <w:p w:rsidR="007A3846" w:rsidRPr="0025741E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41E">
              <w:rPr>
                <w:rFonts w:ascii="Times New Roman" w:hAnsi="Times New Roman" w:cs="Times New Roman"/>
                <w:sz w:val="24"/>
                <w:szCs w:val="24"/>
              </w:rPr>
              <w:t>Игры-драматизации, театрализованные игры</w:t>
            </w:r>
          </w:p>
          <w:p w:rsidR="007A3846" w:rsidRPr="0025741E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развитию певческих навыков</w:t>
            </w:r>
            <w:r w:rsidRPr="002574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3846" w:rsidRPr="0025741E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обогащение словаря, развитие звуковой культуры речи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Речевое, Познавательное, Художественно-эстетическое</w:t>
            </w:r>
          </w:p>
        </w:tc>
        <w:tc>
          <w:tcPr>
            <w:tcW w:w="5896" w:type="dxa"/>
            <w:vAlign w:val="center"/>
          </w:tcPr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\ стихотворений \ сказок о природе. Рассматривание произведений изобразительного искусства. Знакомство с художниками.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846" w:rsidRPr="003358D2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5896" w:type="dxa"/>
            <w:vAlign w:val="center"/>
          </w:tcPr>
          <w:p w:rsidR="007A3846" w:rsidRPr="003358D2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</w:tr>
      <w:tr w:rsidR="00514155" w:rsidTr="00661382">
        <w:trPr>
          <w:trHeight w:val="330"/>
        </w:trPr>
        <w:tc>
          <w:tcPr>
            <w:tcW w:w="567" w:type="dxa"/>
            <w:vMerge/>
          </w:tcPr>
          <w:p w:rsidR="00514155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4155" w:rsidRPr="006B67AE" w:rsidRDefault="00514155" w:rsidP="00D22B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8022" w:type="dxa"/>
            <w:gridSpan w:val="2"/>
            <w:vAlign w:val="center"/>
          </w:tcPr>
          <w:p w:rsidR="00514155" w:rsidRDefault="00514155" w:rsidP="00514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14155" w:rsidRPr="006B67AE" w:rsidRDefault="00514155" w:rsidP="00514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самостоятельной деятельности детей</w:t>
            </w:r>
          </w:p>
        </w:tc>
      </w:tr>
      <w:tr w:rsidR="00514155" w:rsidTr="00661382">
        <w:trPr>
          <w:trHeight w:val="330"/>
        </w:trPr>
        <w:tc>
          <w:tcPr>
            <w:tcW w:w="567" w:type="dxa"/>
            <w:vMerge/>
          </w:tcPr>
          <w:p w:rsidR="00514155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022" w:type="dxa"/>
            <w:gridSpan w:val="2"/>
            <w:vAlign w:val="center"/>
          </w:tcPr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14155" w:rsidTr="00661382">
        <w:tc>
          <w:tcPr>
            <w:tcW w:w="567" w:type="dxa"/>
            <w:vMerge w:val="restart"/>
            <w:textDirection w:val="btLr"/>
          </w:tcPr>
          <w:p w:rsidR="00514155" w:rsidRDefault="00514155" w:rsidP="005141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Четверг </w:t>
            </w:r>
            <w:r w:rsidRPr="006B67AE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559" w:type="dxa"/>
            <w:vAlign w:val="center"/>
          </w:tcPr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Временной период</w:t>
            </w:r>
          </w:p>
        </w:tc>
        <w:tc>
          <w:tcPr>
            <w:tcW w:w="2126" w:type="dxa"/>
          </w:tcPr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Интеграция образовательных областей</w:t>
            </w:r>
          </w:p>
        </w:tc>
        <w:tc>
          <w:tcPr>
            <w:tcW w:w="5896" w:type="dxa"/>
            <w:vAlign w:val="center"/>
          </w:tcPr>
          <w:p w:rsidR="00514155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Совместная деятельность с детьми</w:t>
            </w:r>
          </w:p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(после каждого вида деятельности прописываются задачи)</w:t>
            </w:r>
          </w:p>
        </w:tc>
      </w:tr>
      <w:tr w:rsidR="007A3846" w:rsidTr="00661382">
        <w:trPr>
          <w:cantSplit/>
          <w:trHeight w:val="1134"/>
        </w:trPr>
        <w:tc>
          <w:tcPr>
            <w:tcW w:w="567" w:type="dxa"/>
            <w:vMerge/>
            <w:textDirection w:val="btLr"/>
          </w:tcPr>
          <w:p w:rsidR="007A3846" w:rsidRDefault="007A3846" w:rsidP="0051415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6" w:type="dxa"/>
            <w:vAlign w:val="center"/>
          </w:tcPr>
          <w:p w:rsidR="007A3846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 Речевое,</w:t>
            </w:r>
          </w:p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5896" w:type="dxa"/>
            <w:vAlign w:val="center"/>
          </w:tcPr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(социально-нравственное воспитание, этикет)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фонематического слуха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наглядно-образного мышления \ воображение</w:t>
            </w:r>
          </w:p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поручения.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5896" w:type="dxa"/>
            <w:vAlign w:val="center"/>
          </w:tcPr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12C02" w:rsidRDefault="007A3846" w:rsidP="00252B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12C02" w:rsidRDefault="007A3846" w:rsidP="00252B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3846" w:rsidRPr="00D644A3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5896" w:type="dxa"/>
            <w:vAlign w:val="center"/>
          </w:tcPr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КГН</w:t>
            </w:r>
          </w:p>
          <w:p w:rsidR="007A3846" w:rsidRPr="00D644A3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Дежурства 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Align w:val="center"/>
          </w:tcPr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Социально-коммуникативное, Познавательное, Речевое, Физическое</w:t>
            </w:r>
          </w:p>
        </w:tc>
        <w:tc>
          <w:tcPr>
            <w:tcW w:w="5896" w:type="dxa"/>
            <w:vAlign w:val="center"/>
          </w:tcPr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окружающей действительностью (игры других детей, одежда, возраст прохожих и т.п.).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бегом,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увертыванием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Ситуативная беседа о безопасном поведении на участке и в процессе совместных игр. 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</w:t>
            </w:r>
          </w:p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природе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vAlign w:val="center"/>
          </w:tcPr>
          <w:p w:rsidR="007A3846" w:rsidRPr="00094303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5896" w:type="dxa"/>
            <w:vAlign w:val="center"/>
          </w:tcPr>
          <w:p w:rsidR="007A3846" w:rsidRPr="00094303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психических процессов (памяти, внимания, мышления)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A3846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Познавательное, Художественно-эстетическое. </w:t>
            </w:r>
          </w:p>
          <w:p w:rsidR="007A3846" w:rsidRPr="00A51843" w:rsidRDefault="007A3846" w:rsidP="00D62CB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1843">
              <w:rPr>
                <w:rFonts w:ascii="Times New Roman" w:hAnsi="Times New Roman" w:cs="Times New Roman"/>
                <w:b/>
                <w:i/>
                <w:szCs w:val="24"/>
              </w:rPr>
              <w:t>(</w:t>
            </w:r>
            <w:r w:rsidRPr="007A3846">
              <w:rPr>
                <w:rFonts w:ascii="Times New Roman" w:hAnsi="Times New Roman" w:cs="Times New Roman"/>
                <w:i/>
                <w:szCs w:val="24"/>
              </w:rPr>
              <w:t>Развлечения и досуги</w:t>
            </w:r>
            <w:r w:rsidRPr="00A51843">
              <w:rPr>
                <w:rFonts w:ascii="Times New Roman" w:hAnsi="Times New Roman" w:cs="Times New Roman"/>
                <w:b/>
                <w:i/>
                <w:szCs w:val="24"/>
              </w:rPr>
              <w:t xml:space="preserve"> – ориентация на содержание и виды деятельности)</w:t>
            </w:r>
          </w:p>
        </w:tc>
        <w:tc>
          <w:tcPr>
            <w:tcW w:w="5896" w:type="dxa"/>
            <w:vAlign w:val="center"/>
          </w:tcPr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сенсорное развитие</w:t>
            </w:r>
          </w:p>
          <w:p w:rsidR="007A3846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Вечера развлечений \ досуги </w:t>
            </w:r>
          </w:p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 детей (изобразительная, конструктивно-модельная, музыкальная)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846" w:rsidRPr="009D626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Речевое, Познавательное</w:t>
            </w:r>
          </w:p>
        </w:tc>
        <w:tc>
          <w:tcPr>
            <w:tcW w:w="5896" w:type="dxa"/>
            <w:vAlign w:val="center"/>
          </w:tcPr>
          <w:p w:rsidR="007A3846" w:rsidRPr="009D6267" w:rsidRDefault="007A3846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рассказов и сказок писателей и народов мира. Беседа на понимание текста, умение выделить информацию.</w:t>
            </w:r>
          </w:p>
        </w:tc>
      </w:tr>
      <w:tr w:rsidR="007A3846" w:rsidTr="00661382">
        <w:tc>
          <w:tcPr>
            <w:tcW w:w="567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3846" w:rsidRPr="009D6267" w:rsidRDefault="007A3846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3846" w:rsidRPr="00DC6857" w:rsidRDefault="007A3846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Физическое, Социально-коммуникативное</w:t>
            </w:r>
          </w:p>
        </w:tc>
        <w:tc>
          <w:tcPr>
            <w:tcW w:w="5896" w:type="dxa"/>
            <w:vAlign w:val="center"/>
          </w:tcPr>
          <w:p w:rsidR="007A3846" w:rsidRPr="00F80F00" w:rsidRDefault="007A3846" w:rsidP="00D62CB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8D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358D2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</w:t>
            </w:r>
          </w:p>
        </w:tc>
      </w:tr>
      <w:tr w:rsidR="00514155" w:rsidTr="00661382">
        <w:trPr>
          <w:trHeight w:val="278"/>
        </w:trPr>
        <w:tc>
          <w:tcPr>
            <w:tcW w:w="567" w:type="dxa"/>
            <w:vMerge/>
          </w:tcPr>
          <w:p w:rsidR="00514155" w:rsidRDefault="00514155" w:rsidP="00B125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4155" w:rsidRPr="006B67AE" w:rsidRDefault="00514155" w:rsidP="00D22B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8022" w:type="dxa"/>
            <w:gridSpan w:val="2"/>
            <w:vAlign w:val="center"/>
          </w:tcPr>
          <w:p w:rsidR="00514155" w:rsidRDefault="00514155" w:rsidP="00514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14155" w:rsidRPr="006B67AE" w:rsidRDefault="00514155" w:rsidP="00514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самостоятельной деятельности детей</w:t>
            </w:r>
          </w:p>
        </w:tc>
      </w:tr>
      <w:tr w:rsidR="00514155" w:rsidTr="00661382">
        <w:trPr>
          <w:trHeight w:val="277"/>
        </w:trPr>
        <w:tc>
          <w:tcPr>
            <w:tcW w:w="567" w:type="dxa"/>
            <w:vMerge/>
          </w:tcPr>
          <w:p w:rsidR="00514155" w:rsidRDefault="00514155" w:rsidP="00B1253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vAlign w:val="center"/>
          </w:tcPr>
          <w:p w:rsidR="00514155" w:rsidRPr="009D6267" w:rsidRDefault="00514155" w:rsidP="00B1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vAlign w:val="center"/>
          </w:tcPr>
          <w:p w:rsidR="00514155" w:rsidRPr="009D6267" w:rsidRDefault="00514155" w:rsidP="00B125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155" w:rsidTr="00661382">
        <w:tc>
          <w:tcPr>
            <w:tcW w:w="567" w:type="dxa"/>
            <w:vMerge w:val="restart"/>
            <w:textDirection w:val="btLr"/>
          </w:tcPr>
          <w:p w:rsidR="00514155" w:rsidRDefault="00514155" w:rsidP="0051415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Пятница</w:t>
            </w:r>
            <w:r w:rsidRPr="006B67AE">
              <w:rPr>
                <w:rFonts w:ascii="Times New Roman" w:hAnsi="Times New Roman" w:cs="Times New Roman"/>
                <w:sz w:val="28"/>
              </w:rPr>
              <w:t xml:space="preserve"> Дата</w:t>
            </w:r>
          </w:p>
        </w:tc>
        <w:tc>
          <w:tcPr>
            <w:tcW w:w="1559" w:type="dxa"/>
            <w:vAlign w:val="center"/>
          </w:tcPr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Временной период</w:t>
            </w:r>
          </w:p>
        </w:tc>
        <w:tc>
          <w:tcPr>
            <w:tcW w:w="2126" w:type="dxa"/>
          </w:tcPr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Интеграция образовательных областей</w:t>
            </w:r>
          </w:p>
        </w:tc>
        <w:tc>
          <w:tcPr>
            <w:tcW w:w="5896" w:type="dxa"/>
            <w:vAlign w:val="center"/>
          </w:tcPr>
          <w:p w:rsidR="00514155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Совместная деятельность с детьми</w:t>
            </w:r>
          </w:p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(после каждого вида деятельности прописываются задачи)</w:t>
            </w:r>
          </w:p>
        </w:tc>
      </w:tr>
      <w:tr w:rsidR="00171C58" w:rsidTr="00661382">
        <w:tc>
          <w:tcPr>
            <w:tcW w:w="567" w:type="dxa"/>
            <w:vMerge/>
          </w:tcPr>
          <w:p w:rsidR="00171C58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71C58" w:rsidRPr="009D6267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Утро</w:t>
            </w:r>
          </w:p>
        </w:tc>
        <w:tc>
          <w:tcPr>
            <w:tcW w:w="2126" w:type="dxa"/>
            <w:vAlign w:val="center"/>
          </w:tcPr>
          <w:p w:rsidR="00171C58" w:rsidRPr="009D6267" w:rsidRDefault="00171C58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Физическое, Социально-коммуникативное, Речевое, Познавательное</w:t>
            </w:r>
          </w:p>
        </w:tc>
        <w:tc>
          <w:tcPr>
            <w:tcW w:w="5896" w:type="dxa"/>
            <w:vAlign w:val="center"/>
          </w:tcPr>
          <w:p w:rsidR="00171C58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(ЗОЖ)</w:t>
            </w:r>
          </w:p>
          <w:p w:rsidR="00171C58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темы, связанные с профессиями, предметным миром. Ситуативная беседа о безопасном поведении при выполнении определенных видов работ</w:t>
            </w:r>
          </w:p>
          <w:p w:rsidR="00171C58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171C58" w:rsidRPr="009D6267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в уголке природы</w:t>
            </w:r>
          </w:p>
        </w:tc>
      </w:tr>
      <w:tr w:rsidR="00171C58" w:rsidTr="00661382">
        <w:tc>
          <w:tcPr>
            <w:tcW w:w="567" w:type="dxa"/>
            <w:vMerge/>
          </w:tcPr>
          <w:p w:rsidR="00171C58" w:rsidRPr="009D6267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1C58" w:rsidRPr="009D6267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1C58" w:rsidRPr="009D6267" w:rsidRDefault="00171C58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5896" w:type="dxa"/>
            <w:vAlign w:val="center"/>
          </w:tcPr>
          <w:p w:rsidR="00171C58" w:rsidRPr="009D6267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</w:tr>
      <w:tr w:rsidR="00171C58" w:rsidTr="00661382">
        <w:tc>
          <w:tcPr>
            <w:tcW w:w="567" w:type="dxa"/>
            <w:vMerge/>
          </w:tcPr>
          <w:p w:rsidR="00171C58" w:rsidRPr="009D6267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1C58" w:rsidRPr="009D6267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1C58" w:rsidRPr="00D644A3" w:rsidRDefault="00171C58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</w:p>
        </w:tc>
        <w:tc>
          <w:tcPr>
            <w:tcW w:w="5896" w:type="dxa"/>
            <w:vAlign w:val="center"/>
          </w:tcPr>
          <w:p w:rsidR="00171C58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КГН</w:t>
            </w:r>
          </w:p>
          <w:p w:rsidR="00171C58" w:rsidRPr="009D6267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Дежурства. Ситуативная  беседа о важности и значимости помощи взрослым.</w:t>
            </w:r>
          </w:p>
        </w:tc>
      </w:tr>
      <w:tr w:rsidR="00171C58" w:rsidTr="00661382">
        <w:tc>
          <w:tcPr>
            <w:tcW w:w="567" w:type="dxa"/>
            <w:vMerge/>
          </w:tcPr>
          <w:p w:rsidR="00171C58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C58" w:rsidRPr="009D6267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2126" w:type="dxa"/>
            <w:vAlign w:val="center"/>
          </w:tcPr>
          <w:p w:rsidR="00171C58" w:rsidRPr="009D6267" w:rsidRDefault="00171C58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Речевое, Физическое</w:t>
            </w:r>
          </w:p>
        </w:tc>
        <w:tc>
          <w:tcPr>
            <w:tcW w:w="5896" w:type="dxa"/>
            <w:vAlign w:val="center"/>
          </w:tcPr>
          <w:p w:rsidR="00171C58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трудом взрослых.</w:t>
            </w:r>
          </w:p>
          <w:p w:rsidR="00171C58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Эстафета. Малоподвижная игра.</w:t>
            </w:r>
          </w:p>
          <w:p w:rsidR="00171C58" w:rsidRPr="009D6267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</w:t>
            </w:r>
          </w:p>
        </w:tc>
      </w:tr>
      <w:tr w:rsidR="00171C58" w:rsidTr="00661382">
        <w:tc>
          <w:tcPr>
            <w:tcW w:w="567" w:type="dxa"/>
            <w:vMerge/>
          </w:tcPr>
          <w:p w:rsidR="00171C58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71C58" w:rsidRPr="009D6267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vAlign w:val="center"/>
          </w:tcPr>
          <w:p w:rsidR="00171C58" w:rsidRPr="00094303" w:rsidRDefault="00171C58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</w:tc>
        <w:tc>
          <w:tcPr>
            <w:tcW w:w="5896" w:type="dxa"/>
            <w:vAlign w:val="center"/>
          </w:tcPr>
          <w:p w:rsidR="00171C58" w:rsidRPr="00094303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303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по развитию связной речи</w:t>
            </w:r>
          </w:p>
        </w:tc>
      </w:tr>
      <w:tr w:rsidR="00171C58" w:rsidTr="00661382">
        <w:tc>
          <w:tcPr>
            <w:tcW w:w="567" w:type="dxa"/>
            <w:vMerge/>
          </w:tcPr>
          <w:p w:rsidR="00171C58" w:rsidRPr="009D6267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71C58" w:rsidRPr="009D6267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1C58" w:rsidRPr="00C13EBB" w:rsidRDefault="00171C58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Познавательное, Социально-коммуникативное, Художественно-эстетическое, Речевое, Физическое</w:t>
            </w:r>
          </w:p>
        </w:tc>
        <w:tc>
          <w:tcPr>
            <w:tcW w:w="5896" w:type="dxa"/>
            <w:vAlign w:val="center"/>
          </w:tcPr>
          <w:p w:rsidR="00171C58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Строительно-конструктивные игры. </w:t>
            </w:r>
          </w:p>
          <w:p w:rsidR="00171C58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Сюжетно-ролевые игры (обыгрывание построек).</w:t>
            </w:r>
          </w:p>
          <w:p w:rsidR="00171C58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картин, иллюстраций \ дидактические игры с целью расширения представлений об архитектуре </w:t>
            </w:r>
          </w:p>
          <w:p w:rsidR="00171C58" w:rsidRPr="009D6267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музыкально-ритмических движений</w:t>
            </w:r>
          </w:p>
        </w:tc>
      </w:tr>
      <w:tr w:rsidR="00171C58" w:rsidTr="00661382">
        <w:tc>
          <w:tcPr>
            <w:tcW w:w="567" w:type="dxa"/>
            <w:vMerge/>
          </w:tcPr>
          <w:p w:rsidR="00171C58" w:rsidRPr="009D6267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C58" w:rsidRPr="009D6267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C58" w:rsidRPr="009D6267" w:rsidRDefault="00171C58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Художественно-эстетическое, Речевое</w:t>
            </w:r>
          </w:p>
        </w:tc>
        <w:tc>
          <w:tcPr>
            <w:tcW w:w="5896" w:type="dxa"/>
            <w:vAlign w:val="center"/>
          </w:tcPr>
          <w:p w:rsidR="00171C58" w:rsidRPr="009D6267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Жанры малого фольклора. Чтение произведений по выбору детей. </w:t>
            </w:r>
          </w:p>
        </w:tc>
      </w:tr>
      <w:tr w:rsidR="00171C58" w:rsidTr="00661382">
        <w:tc>
          <w:tcPr>
            <w:tcW w:w="567" w:type="dxa"/>
            <w:vMerge/>
          </w:tcPr>
          <w:p w:rsidR="00171C58" w:rsidRPr="009D6267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71C58" w:rsidRPr="009D6267" w:rsidRDefault="00171C58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71C58" w:rsidRPr="009D6267" w:rsidRDefault="00171C58" w:rsidP="00D62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5896" w:type="dxa"/>
            <w:vAlign w:val="center"/>
          </w:tcPr>
          <w:p w:rsidR="00171C58" w:rsidRPr="009D6267" w:rsidRDefault="00171C58" w:rsidP="00D62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упражнения. Подвижные игры по желанию детей.</w:t>
            </w:r>
          </w:p>
        </w:tc>
      </w:tr>
      <w:tr w:rsidR="00514155" w:rsidTr="00661382">
        <w:tc>
          <w:tcPr>
            <w:tcW w:w="567" w:type="dxa"/>
            <w:vMerge/>
          </w:tcPr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14155" w:rsidRPr="006B67AE" w:rsidRDefault="00514155" w:rsidP="00D22B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дня</w:t>
            </w:r>
          </w:p>
        </w:tc>
        <w:tc>
          <w:tcPr>
            <w:tcW w:w="8022" w:type="dxa"/>
            <w:gridSpan w:val="2"/>
            <w:vAlign w:val="center"/>
          </w:tcPr>
          <w:p w:rsidR="00514155" w:rsidRDefault="00514155" w:rsidP="00514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Организация развивающей среды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514155" w:rsidRPr="006B67AE" w:rsidRDefault="00514155" w:rsidP="0051415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самостоятельной деятельности детей</w:t>
            </w:r>
          </w:p>
        </w:tc>
      </w:tr>
      <w:tr w:rsidR="00514155" w:rsidTr="00661382">
        <w:tc>
          <w:tcPr>
            <w:tcW w:w="567" w:type="dxa"/>
            <w:vMerge/>
          </w:tcPr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14155" w:rsidRPr="009D6267" w:rsidRDefault="00514155" w:rsidP="0025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vAlign w:val="center"/>
          </w:tcPr>
          <w:p w:rsidR="00514155" w:rsidRDefault="00514155" w:rsidP="00252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7B4" w:rsidRDefault="00EA07B4" w:rsidP="00EA07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171C58" w:rsidRPr="00EA07B4" w:rsidRDefault="00171C58" w:rsidP="00EA07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A07B4">
        <w:rPr>
          <w:rFonts w:ascii="Times New Roman" w:hAnsi="Times New Roman" w:cs="Times New Roman"/>
          <w:sz w:val="26"/>
          <w:szCs w:val="26"/>
        </w:rPr>
        <w:t>Примечания:</w:t>
      </w:r>
    </w:p>
    <w:p w:rsidR="00171C58" w:rsidRPr="00EA07B4" w:rsidRDefault="00171C58" w:rsidP="00EA07B4">
      <w:pPr>
        <w:pStyle w:val="a4"/>
        <w:numPr>
          <w:ilvl w:val="0"/>
          <w:numId w:val="12"/>
        </w:numPr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EA07B4">
        <w:rPr>
          <w:rFonts w:ascii="Times New Roman" w:hAnsi="Times New Roman" w:cs="Times New Roman"/>
          <w:sz w:val="26"/>
          <w:szCs w:val="26"/>
        </w:rPr>
        <w:t>Проектная деятельность включает различные виды детской деятельности вокруг темы проекта и ее реализация возможна в рамках предусмотренных видов деятельности. При необходимости, можно внести отдельный пункт «проектная деятельность»</w:t>
      </w:r>
    </w:p>
    <w:p w:rsidR="00171C58" w:rsidRPr="00EA07B4" w:rsidRDefault="00171C58" w:rsidP="00EA07B4">
      <w:pPr>
        <w:pStyle w:val="a4"/>
        <w:numPr>
          <w:ilvl w:val="0"/>
          <w:numId w:val="12"/>
        </w:numPr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EA07B4">
        <w:rPr>
          <w:rFonts w:ascii="Times New Roman" w:hAnsi="Times New Roman" w:cs="Times New Roman"/>
          <w:sz w:val="26"/>
          <w:szCs w:val="26"/>
        </w:rPr>
        <w:t xml:space="preserve">При организации вечеров развлечений или досугов в иной </w:t>
      </w:r>
      <w:proofErr w:type="gramStart"/>
      <w:r w:rsidRPr="00EA07B4">
        <w:rPr>
          <w:rFonts w:ascii="Times New Roman" w:hAnsi="Times New Roman" w:cs="Times New Roman"/>
          <w:sz w:val="26"/>
          <w:szCs w:val="26"/>
        </w:rPr>
        <w:t>день</w:t>
      </w:r>
      <w:proofErr w:type="gramEnd"/>
      <w:r w:rsidRPr="00EA07B4">
        <w:rPr>
          <w:rFonts w:ascii="Times New Roman" w:hAnsi="Times New Roman" w:cs="Times New Roman"/>
          <w:sz w:val="26"/>
          <w:szCs w:val="26"/>
        </w:rPr>
        <w:t xml:space="preserve"> возможно просто поменять местами данную часть блока «Вечер»</w:t>
      </w:r>
    </w:p>
    <w:p w:rsidR="00171C58" w:rsidRPr="00EA07B4" w:rsidRDefault="00171C58" w:rsidP="00EA07B4">
      <w:pPr>
        <w:pStyle w:val="a4"/>
        <w:numPr>
          <w:ilvl w:val="0"/>
          <w:numId w:val="12"/>
        </w:numPr>
        <w:ind w:left="786"/>
        <w:jc w:val="both"/>
        <w:rPr>
          <w:rFonts w:ascii="Times New Roman" w:hAnsi="Times New Roman" w:cs="Times New Roman"/>
          <w:sz w:val="26"/>
          <w:szCs w:val="26"/>
        </w:rPr>
      </w:pPr>
      <w:r w:rsidRPr="00EA07B4">
        <w:rPr>
          <w:rFonts w:ascii="Times New Roman" w:hAnsi="Times New Roman" w:cs="Times New Roman"/>
          <w:sz w:val="26"/>
          <w:szCs w:val="26"/>
        </w:rPr>
        <w:t xml:space="preserve">При внесении изменений в циклограмму необходимо ориентироваться на то, что в течение дня должны быть интегрированы все образовательные области. </w:t>
      </w:r>
    </w:p>
    <w:p w:rsidR="00171C58" w:rsidRPr="00EA07B4" w:rsidRDefault="00171C58" w:rsidP="00EA07B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A07B4">
        <w:rPr>
          <w:b/>
          <w:sz w:val="26"/>
          <w:szCs w:val="26"/>
        </w:rPr>
        <w:t xml:space="preserve">* </w:t>
      </w:r>
      <w:r w:rsidRPr="00EA07B4">
        <w:rPr>
          <w:rFonts w:ascii="Times New Roman" w:hAnsi="Times New Roman" w:cs="Times New Roman"/>
          <w:sz w:val="26"/>
          <w:szCs w:val="26"/>
        </w:rPr>
        <w:t xml:space="preserve">Указанная в шаблоне интеграция образовательных областей может дополняться. </w:t>
      </w:r>
    </w:p>
    <w:p w:rsidR="00171C58" w:rsidRPr="00EA07B4" w:rsidRDefault="00171C58" w:rsidP="00EA07B4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EA07B4">
        <w:rPr>
          <w:rFonts w:ascii="Times New Roman" w:hAnsi="Times New Roman" w:cs="Times New Roman"/>
          <w:sz w:val="26"/>
          <w:szCs w:val="26"/>
        </w:rPr>
        <w:t xml:space="preserve">Например, в понедельник на вечер планируется «работа по совершенствованию умений предметного, сюжетного и декоративного рисования». В процессе данной работы может решаться задача формирования элементарных представлений о видах искусства, или развитие предпосылок ценностно-смыслового восприятия произведений изобразительного искусства, или иная задача художественно-эстетического направления. А может прорабатываться </w:t>
      </w:r>
      <w:r w:rsidR="00754537" w:rsidRPr="00EA07B4">
        <w:rPr>
          <w:rFonts w:ascii="Times New Roman" w:hAnsi="Times New Roman" w:cs="Times New Roman"/>
          <w:sz w:val="26"/>
          <w:szCs w:val="26"/>
        </w:rPr>
        <w:t xml:space="preserve">еще и </w:t>
      </w:r>
      <w:r w:rsidRPr="00EA07B4">
        <w:rPr>
          <w:rFonts w:ascii="Times New Roman" w:hAnsi="Times New Roman" w:cs="Times New Roman"/>
          <w:sz w:val="26"/>
          <w:szCs w:val="26"/>
        </w:rPr>
        <w:t xml:space="preserve">задача речевого направления. </w:t>
      </w:r>
      <w:r w:rsidRPr="00EA07B4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Pr="00EA07B4">
        <w:rPr>
          <w:rFonts w:ascii="Times New Roman" w:hAnsi="Times New Roman" w:cs="Times New Roman"/>
          <w:b/>
          <w:sz w:val="26"/>
          <w:szCs w:val="26"/>
          <w:u w:val="single"/>
        </w:rPr>
        <w:t>содержания задач</w:t>
      </w:r>
      <w:r w:rsidRPr="00EA07B4">
        <w:rPr>
          <w:rFonts w:ascii="Times New Roman" w:hAnsi="Times New Roman" w:cs="Times New Roman"/>
          <w:sz w:val="26"/>
          <w:szCs w:val="26"/>
          <w:u w:val="single"/>
        </w:rPr>
        <w:t xml:space="preserve"> будет </w:t>
      </w:r>
      <w:r w:rsidRPr="00EA07B4">
        <w:rPr>
          <w:rFonts w:ascii="Times New Roman" w:hAnsi="Times New Roman" w:cs="Times New Roman"/>
          <w:b/>
          <w:sz w:val="26"/>
          <w:szCs w:val="26"/>
          <w:u w:val="single"/>
        </w:rPr>
        <w:t>зависеть</w:t>
      </w:r>
      <w:r w:rsidRPr="00EA07B4">
        <w:rPr>
          <w:rFonts w:ascii="Times New Roman" w:hAnsi="Times New Roman" w:cs="Times New Roman"/>
          <w:sz w:val="26"/>
          <w:szCs w:val="26"/>
          <w:u w:val="single"/>
        </w:rPr>
        <w:t xml:space="preserve"> интеграция </w:t>
      </w:r>
      <w:r w:rsidRPr="00EA07B4">
        <w:rPr>
          <w:rFonts w:ascii="Times New Roman" w:hAnsi="Times New Roman" w:cs="Times New Roman"/>
          <w:b/>
          <w:sz w:val="26"/>
          <w:szCs w:val="26"/>
          <w:u w:val="single"/>
        </w:rPr>
        <w:t>образовательных областей</w:t>
      </w:r>
      <w:r w:rsidRPr="00EA07B4">
        <w:rPr>
          <w:rFonts w:ascii="Times New Roman" w:hAnsi="Times New Roman" w:cs="Times New Roman"/>
          <w:sz w:val="26"/>
          <w:szCs w:val="26"/>
          <w:u w:val="single"/>
        </w:rPr>
        <w:t xml:space="preserve"> (направлений развития).</w:t>
      </w:r>
      <w:r w:rsidRPr="00EA07B4">
        <w:rPr>
          <w:rFonts w:ascii="Times New Roman" w:hAnsi="Times New Roman" w:cs="Times New Roman"/>
          <w:sz w:val="26"/>
          <w:szCs w:val="26"/>
        </w:rPr>
        <w:t xml:space="preserve"> Очень наглядно это демонстрирует пример с организацией чтения художественной литературы.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7337"/>
        <w:gridCol w:w="2919"/>
      </w:tblGrid>
      <w:tr w:rsidR="00171C58" w:rsidRPr="00EA07B4" w:rsidTr="00D62CBC">
        <w:tc>
          <w:tcPr>
            <w:tcW w:w="7337" w:type="dxa"/>
            <w:vAlign w:val="center"/>
          </w:tcPr>
          <w:p w:rsidR="00171C58" w:rsidRPr="00EA07B4" w:rsidRDefault="00171C58" w:rsidP="00EA07B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b/>
                <w:sz w:val="26"/>
                <w:szCs w:val="26"/>
              </w:rPr>
              <w:t>Задачи, которые могут решаться в процессе организации чтения художественной литерату</w:t>
            </w:r>
            <w:bookmarkStart w:id="0" w:name="_GoBack"/>
            <w:bookmarkEnd w:id="0"/>
            <w:r w:rsidRPr="00EA07B4">
              <w:rPr>
                <w:rFonts w:ascii="Times New Roman" w:hAnsi="Times New Roman" w:cs="Times New Roman"/>
                <w:b/>
                <w:sz w:val="26"/>
                <w:szCs w:val="26"/>
              </w:rPr>
              <w:t>ры и работы с текстом</w:t>
            </w:r>
          </w:p>
        </w:tc>
        <w:tc>
          <w:tcPr>
            <w:tcW w:w="2919" w:type="dxa"/>
            <w:vAlign w:val="center"/>
          </w:tcPr>
          <w:p w:rsidR="00171C58" w:rsidRPr="00EA07B4" w:rsidRDefault="00171C58" w:rsidP="00EA07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развития (образовательные области), соответствующие задачам</w:t>
            </w:r>
          </w:p>
        </w:tc>
      </w:tr>
      <w:tr w:rsidR="00171C58" w:rsidRPr="00EA07B4" w:rsidTr="00D62CBC">
        <w:tc>
          <w:tcPr>
            <w:tcW w:w="7337" w:type="dxa"/>
          </w:tcPr>
          <w:p w:rsidR="00171C58" w:rsidRPr="00EA07B4" w:rsidRDefault="00171C58" w:rsidP="00EA07B4">
            <w:pPr>
              <w:pStyle w:val="a4"/>
              <w:numPr>
                <w:ilvl w:val="0"/>
                <w:numId w:val="13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Знакомство с книжной культурой, детской литературой</w:t>
            </w:r>
          </w:p>
          <w:p w:rsidR="00171C58" w:rsidRPr="00EA07B4" w:rsidRDefault="00171C58" w:rsidP="00EA07B4">
            <w:pPr>
              <w:pStyle w:val="a4"/>
              <w:numPr>
                <w:ilvl w:val="0"/>
                <w:numId w:val="13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Понимание на слух текстов различных жанров детской литературы</w:t>
            </w:r>
          </w:p>
          <w:p w:rsidR="00171C58" w:rsidRPr="00EA07B4" w:rsidRDefault="00171C58" w:rsidP="00EA07B4">
            <w:pPr>
              <w:pStyle w:val="a4"/>
              <w:numPr>
                <w:ilvl w:val="0"/>
                <w:numId w:val="13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Прочие задачи, связанные с развитием различных сторон речи</w:t>
            </w:r>
          </w:p>
        </w:tc>
        <w:tc>
          <w:tcPr>
            <w:tcW w:w="2919" w:type="dxa"/>
            <w:vAlign w:val="center"/>
          </w:tcPr>
          <w:p w:rsidR="00171C58" w:rsidRPr="00EA07B4" w:rsidRDefault="00171C58" w:rsidP="00EA0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Речевое</w:t>
            </w:r>
          </w:p>
        </w:tc>
      </w:tr>
      <w:tr w:rsidR="00171C58" w:rsidRPr="00EA07B4" w:rsidTr="00D62CBC">
        <w:tc>
          <w:tcPr>
            <w:tcW w:w="7337" w:type="dxa"/>
          </w:tcPr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предпосылок ценностно-смыслового восприятия и </w:t>
            </w:r>
            <w:r w:rsidRPr="00EA0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понимания  произведений искусства (словесного в т.ч.)</w:t>
            </w:r>
          </w:p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Стимулирование сопереживания персонажам художественных произведений</w:t>
            </w:r>
          </w:p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Восприятие музыки, художественной литературы, фольклора</w:t>
            </w:r>
          </w:p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видах искусства (например, поэзия)</w:t>
            </w:r>
          </w:p>
        </w:tc>
        <w:tc>
          <w:tcPr>
            <w:tcW w:w="2919" w:type="dxa"/>
            <w:vAlign w:val="center"/>
          </w:tcPr>
          <w:p w:rsidR="00171C58" w:rsidRPr="00EA07B4" w:rsidRDefault="00171C58" w:rsidP="00EA0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Художественно-</w:t>
            </w:r>
            <w:r w:rsidRPr="00EA0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эстетическое</w:t>
            </w:r>
          </w:p>
        </w:tc>
      </w:tr>
      <w:tr w:rsidR="00171C58" w:rsidRPr="00EA07B4" w:rsidTr="00D62CBC">
        <w:tc>
          <w:tcPr>
            <w:tcW w:w="7337" w:type="dxa"/>
          </w:tcPr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Формирование норм и ценностей, принятых в обществе, включая моральные и нравственные ценности</w:t>
            </w:r>
            <w:r w:rsidR="00A9569D" w:rsidRPr="00EA07B4">
              <w:rPr>
                <w:rFonts w:ascii="Times New Roman" w:hAnsi="Times New Roman" w:cs="Times New Roman"/>
                <w:sz w:val="26"/>
                <w:szCs w:val="26"/>
              </w:rPr>
              <w:t xml:space="preserve"> (работа по содержанию произведения)</w:t>
            </w:r>
          </w:p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Развитие социального и эмоционального интеллекта, эмоциональной отзывчивости</w:t>
            </w:r>
            <w:r w:rsidR="00A9569D" w:rsidRPr="00EA07B4">
              <w:rPr>
                <w:rFonts w:ascii="Times New Roman" w:hAnsi="Times New Roman" w:cs="Times New Roman"/>
                <w:sz w:val="26"/>
                <w:szCs w:val="26"/>
              </w:rPr>
              <w:t xml:space="preserve"> (например, в процессе работы с персонажами и т.п.)</w:t>
            </w:r>
          </w:p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Формирование позитивных установок к различным видам труда и творчества (например, через содержание произведений)</w:t>
            </w:r>
          </w:p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Формирование уважительного отношения к семье, сообществу детей и взрослых детского сада</w:t>
            </w:r>
          </w:p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Формирование основ безопасного поведения в быту, социуме, природе</w:t>
            </w:r>
          </w:p>
        </w:tc>
        <w:tc>
          <w:tcPr>
            <w:tcW w:w="2919" w:type="dxa"/>
            <w:vAlign w:val="center"/>
          </w:tcPr>
          <w:p w:rsidR="00171C58" w:rsidRPr="00EA07B4" w:rsidRDefault="00171C58" w:rsidP="00EA0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</w:t>
            </w:r>
          </w:p>
        </w:tc>
      </w:tr>
      <w:tr w:rsidR="00171C58" w:rsidRPr="00EA07B4" w:rsidTr="00D62CBC">
        <w:tc>
          <w:tcPr>
            <w:tcW w:w="7337" w:type="dxa"/>
          </w:tcPr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Формирование первичных представлений об объектах окружающего мира, себе, других людях, о малой родине и Отечестве, социокультурных ценностях нашего народа, традициях и праздниках; о планете Земля как общем доме людей, особенностях ее природы, многообразии стран и народов мира (например, через содержание произведений)</w:t>
            </w:r>
          </w:p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Формирование познавательных действий (например, умение выделить слова и словосочета</w:t>
            </w:r>
            <w:r w:rsidR="00A9569D" w:rsidRPr="00EA07B4">
              <w:rPr>
                <w:rFonts w:ascii="Times New Roman" w:hAnsi="Times New Roman" w:cs="Times New Roman"/>
                <w:sz w:val="26"/>
                <w:szCs w:val="26"/>
              </w:rPr>
              <w:t xml:space="preserve">ния, характеризующие </w:t>
            </w: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объект (</w:t>
            </w:r>
            <w:r w:rsidR="00A9569D" w:rsidRPr="00EA07B4">
              <w:rPr>
                <w:rFonts w:ascii="Times New Roman" w:hAnsi="Times New Roman" w:cs="Times New Roman"/>
                <w:sz w:val="26"/>
                <w:szCs w:val="26"/>
              </w:rPr>
              <w:t>допустим, при работе с загадками</w:t>
            </w: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))</w:t>
            </w:r>
          </w:p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Развитие воображения и творческой активности (например, придумать другой конец сказки/ продолжить сказку</w:t>
            </w:r>
            <w:r w:rsidR="00A93EF4" w:rsidRPr="00EA07B4">
              <w:rPr>
                <w:rFonts w:ascii="Times New Roman" w:hAnsi="Times New Roman" w:cs="Times New Roman"/>
                <w:sz w:val="26"/>
                <w:szCs w:val="26"/>
              </w:rPr>
              <w:t xml:space="preserve"> и т.п.</w:t>
            </w: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Формирование представлений о свойствах и отношениях объектов окружающего мира: причины и следствия, пространство и время, количество, величина и т.п. (в процессе работы с текстом)</w:t>
            </w:r>
          </w:p>
        </w:tc>
        <w:tc>
          <w:tcPr>
            <w:tcW w:w="2919" w:type="dxa"/>
            <w:vAlign w:val="center"/>
          </w:tcPr>
          <w:p w:rsidR="00171C58" w:rsidRPr="00EA07B4" w:rsidRDefault="00171C58" w:rsidP="00EA0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Познавательное</w:t>
            </w:r>
          </w:p>
        </w:tc>
      </w:tr>
      <w:tr w:rsidR="00171C58" w:rsidRPr="00EA07B4" w:rsidTr="00D62CBC">
        <w:tc>
          <w:tcPr>
            <w:tcW w:w="7337" w:type="dxa"/>
          </w:tcPr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Формирование начальных представлений о некоторых видах спорта (через содержание текста)</w:t>
            </w:r>
          </w:p>
          <w:p w:rsidR="00171C58" w:rsidRPr="00EA07B4" w:rsidRDefault="00171C58" w:rsidP="00EA07B4">
            <w:pPr>
              <w:pStyle w:val="a4"/>
              <w:numPr>
                <w:ilvl w:val="0"/>
                <w:numId w:val="14"/>
              </w:numPr>
              <w:ind w:left="28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Становление ценностей здорового образа жизни, овладение его элементарными нормами и правилами (через содержание текста)</w:t>
            </w:r>
          </w:p>
        </w:tc>
        <w:tc>
          <w:tcPr>
            <w:tcW w:w="2919" w:type="dxa"/>
            <w:vAlign w:val="center"/>
          </w:tcPr>
          <w:p w:rsidR="00171C58" w:rsidRPr="00EA07B4" w:rsidRDefault="00171C58" w:rsidP="00EA07B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07B4">
              <w:rPr>
                <w:rFonts w:ascii="Times New Roman" w:hAnsi="Times New Roman" w:cs="Times New Roman"/>
                <w:sz w:val="26"/>
                <w:szCs w:val="26"/>
              </w:rPr>
              <w:t>Физическое</w:t>
            </w:r>
          </w:p>
        </w:tc>
      </w:tr>
    </w:tbl>
    <w:p w:rsidR="003B714E" w:rsidRPr="003B714E" w:rsidRDefault="003B714E" w:rsidP="00171C58">
      <w:pPr>
        <w:jc w:val="both"/>
        <w:rPr>
          <w:rFonts w:ascii="Times New Roman" w:hAnsi="Times New Roman" w:cs="Times New Roman"/>
          <w:sz w:val="28"/>
        </w:rPr>
      </w:pPr>
    </w:p>
    <w:sectPr w:rsidR="003B714E" w:rsidRPr="003B714E" w:rsidSect="009D62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924"/>
    <w:multiLevelType w:val="multilevel"/>
    <w:tmpl w:val="A7423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7E783D"/>
    <w:multiLevelType w:val="multilevel"/>
    <w:tmpl w:val="32429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0B3702"/>
    <w:multiLevelType w:val="multilevel"/>
    <w:tmpl w:val="EFE8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EA541C"/>
    <w:multiLevelType w:val="multilevel"/>
    <w:tmpl w:val="1D022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03943"/>
    <w:multiLevelType w:val="hybridMultilevel"/>
    <w:tmpl w:val="3DE6F918"/>
    <w:lvl w:ilvl="0" w:tplc="9AF2A4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D701D"/>
    <w:multiLevelType w:val="hybridMultilevel"/>
    <w:tmpl w:val="D0DC31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45E"/>
    <w:multiLevelType w:val="multilevel"/>
    <w:tmpl w:val="2DF6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62B3ECD"/>
    <w:multiLevelType w:val="multilevel"/>
    <w:tmpl w:val="0D86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894A5A"/>
    <w:multiLevelType w:val="multilevel"/>
    <w:tmpl w:val="339E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755AB6"/>
    <w:multiLevelType w:val="hybridMultilevel"/>
    <w:tmpl w:val="5106AA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542C8"/>
    <w:multiLevelType w:val="multilevel"/>
    <w:tmpl w:val="9010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536BC9"/>
    <w:multiLevelType w:val="multilevel"/>
    <w:tmpl w:val="7CD6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1AE0F5E"/>
    <w:multiLevelType w:val="multilevel"/>
    <w:tmpl w:val="643AA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3129ED"/>
    <w:multiLevelType w:val="hybridMultilevel"/>
    <w:tmpl w:val="53BE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3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4374"/>
    <w:rsid w:val="000038D4"/>
    <w:rsid w:val="00013AE3"/>
    <w:rsid w:val="00027888"/>
    <w:rsid w:val="0005652C"/>
    <w:rsid w:val="00066A9B"/>
    <w:rsid w:val="00094303"/>
    <w:rsid w:val="00096734"/>
    <w:rsid w:val="0009769C"/>
    <w:rsid w:val="000D1854"/>
    <w:rsid w:val="000D2F8C"/>
    <w:rsid w:val="000D6E08"/>
    <w:rsid w:val="000E6676"/>
    <w:rsid w:val="00171C58"/>
    <w:rsid w:val="001872C9"/>
    <w:rsid w:val="001935A1"/>
    <w:rsid w:val="001C1EB4"/>
    <w:rsid w:val="001D11DD"/>
    <w:rsid w:val="001E455B"/>
    <w:rsid w:val="002339D0"/>
    <w:rsid w:val="00240BD9"/>
    <w:rsid w:val="002507B9"/>
    <w:rsid w:val="0025741E"/>
    <w:rsid w:val="00257733"/>
    <w:rsid w:val="002F0E0E"/>
    <w:rsid w:val="002F15A4"/>
    <w:rsid w:val="00311025"/>
    <w:rsid w:val="00330D08"/>
    <w:rsid w:val="003358D2"/>
    <w:rsid w:val="00345719"/>
    <w:rsid w:val="003535FD"/>
    <w:rsid w:val="003656A7"/>
    <w:rsid w:val="00366FD7"/>
    <w:rsid w:val="00384F93"/>
    <w:rsid w:val="003975A5"/>
    <w:rsid w:val="003B3DE6"/>
    <w:rsid w:val="003B714E"/>
    <w:rsid w:val="003E6628"/>
    <w:rsid w:val="003F0F64"/>
    <w:rsid w:val="003F7E7A"/>
    <w:rsid w:val="00476A77"/>
    <w:rsid w:val="004850F1"/>
    <w:rsid w:val="004A3E34"/>
    <w:rsid w:val="004B6961"/>
    <w:rsid w:val="00510428"/>
    <w:rsid w:val="00512915"/>
    <w:rsid w:val="00514155"/>
    <w:rsid w:val="00540D91"/>
    <w:rsid w:val="00571788"/>
    <w:rsid w:val="005D02C3"/>
    <w:rsid w:val="005E5E28"/>
    <w:rsid w:val="005F0911"/>
    <w:rsid w:val="006406B1"/>
    <w:rsid w:val="00661382"/>
    <w:rsid w:val="00671BFC"/>
    <w:rsid w:val="00673D4C"/>
    <w:rsid w:val="006B4F0D"/>
    <w:rsid w:val="006B5116"/>
    <w:rsid w:val="006B51BB"/>
    <w:rsid w:val="006B67AE"/>
    <w:rsid w:val="006D59EC"/>
    <w:rsid w:val="006E1A8B"/>
    <w:rsid w:val="006F09E6"/>
    <w:rsid w:val="00725BF7"/>
    <w:rsid w:val="00752965"/>
    <w:rsid w:val="00754537"/>
    <w:rsid w:val="007A3846"/>
    <w:rsid w:val="007A5A70"/>
    <w:rsid w:val="007C41E7"/>
    <w:rsid w:val="007E5826"/>
    <w:rsid w:val="008019BD"/>
    <w:rsid w:val="008341FD"/>
    <w:rsid w:val="00854374"/>
    <w:rsid w:val="0086667D"/>
    <w:rsid w:val="008A59D5"/>
    <w:rsid w:val="008C0F90"/>
    <w:rsid w:val="008C7A3F"/>
    <w:rsid w:val="00900229"/>
    <w:rsid w:val="00906D55"/>
    <w:rsid w:val="00912C02"/>
    <w:rsid w:val="00943971"/>
    <w:rsid w:val="0096074E"/>
    <w:rsid w:val="00964E4E"/>
    <w:rsid w:val="009879FC"/>
    <w:rsid w:val="00990411"/>
    <w:rsid w:val="00994F97"/>
    <w:rsid w:val="009A14D6"/>
    <w:rsid w:val="009A231E"/>
    <w:rsid w:val="009D6267"/>
    <w:rsid w:val="009E3A87"/>
    <w:rsid w:val="00A27F5F"/>
    <w:rsid w:val="00A31442"/>
    <w:rsid w:val="00A45612"/>
    <w:rsid w:val="00A63E6E"/>
    <w:rsid w:val="00A93EF4"/>
    <w:rsid w:val="00A9569D"/>
    <w:rsid w:val="00AA07AF"/>
    <w:rsid w:val="00AA7A04"/>
    <w:rsid w:val="00AD580B"/>
    <w:rsid w:val="00AF3283"/>
    <w:rsid w:val="00B1253B"/>
    <w:rsid w:val="00B27010"/>
    <w:rsid w:val="00B3103D"/>
    <w:rsid w:val="00B510A1"/>
    <w:rsid w:val="00B61FA4"/>
    <w:rsid w:val="00B83E97"/>
    <w:rsid w:val="00BF43CD"/>
    <w:rsid w:val="00C10755"/>
    <w:rsid w:val="00C13EBB"/>
    <w:rsid w:val="00C206AE"/>
    <w:rsid w:val="00C20D66"/>
    <w:rsid w:val="00C5447D"/>
    <w:rsid w:val="00CC1184"/>
    <w:rsid w:val="00D55FC9"/>
    <w:rsid w:val="00D61099"/>
    <w:rsid w:val="00D644A3"/>
    <w:rsid w:val="00D97373"/>
    <w:rsid w:val="00DA6D7F"/>
    <w:rsid w:val="00DC6857"/>
    <w:rsid w:val="00E10AE7"/>
    <w:rsid w:val="00E22B68"/>
    <w:rsid w:val="00E27FBC"/>
    <w:rsid w:val="00E35058"/>
    <w:rsid w:val="00E60C47"/>
    <w:rsid w:val="00E766BC"/>
    <w:rsid w:val="00E84AF5"/>
    <w:rsid w:val="00EA07B4"/>
    <w:rsid w:val="00EC64BE"/>
    <w:rsid w:val="00ED11D2"/>
    <w:rsid w:val="00F013F4"/>
    <w:rsid w:val="00F424D6"/>
    <w:rsid w:val="00F450BB"/>
    <w:rsid w:val="00F80F00"/>
    <w:rsid w:val="00F825C9"/>
    <w:rsid w:val="00FC3430"/>
    <w:rsid w:val="00FD356D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719"/>
    <w:pPr>
      <w:ind w:left="720"/>
      <w:contextualSpacing/>
    </w:pPr>
  </w:style>
  <w:style w:type="paragraph" w:styleId="a5">
    <w:name w:val="No Spacing"/>
    <w:uiPriority w:val="1"/>
    <w:qFormat/>
    <w:rsid w:val="00171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5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9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kids</cp:lastModifiedBy>
  <cp:revision>109</cp:revision>
  <dcterms:created xsi:type="dcterms:W3CDTF">2013-11-19T07:32:00Z</dcterms:created>
  <dcterms:modified xsi:type="dcterms:W3CDTF">2015-12-13T15:26:00Z</dcterms:modified>
</cp:coreProperties>
</file>