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22" w:rsidRPr="00022389" w:rsidRDefault="00B42022" w:rsidP="00B42022">
      <w:pPr>
        <w:adjustRightInd w:val="0"/>
        <w:spacing w:after="57" w:line="276" w:lineRule="auto"/>
        <w:textAlignment w:val="center"/>
        <w:rPr>
          <w:rFonts w:cs="Times New Roman"/>
          <w:iCs/>
          <w:color w:val="000000"/>
          <w:sz w:val="27"/>
          <w:szCs w:val="27"/>
        </w:rPr>
      </w:pPr>
      <w:bookmarkStart w:id="0" w:name="sub_1"/>
      <w:bookmarkStart w:id="1" w:name="_Toc424284809"/>
      <w:r w:rsidRPr="00022389">
        <w:rPr>
          <w:rFonts w:cs="Times New Roman"/>
          <w:iCs/>
          <w:color w:val="000000"/>
          <w:sz w:val="27"/>
          <w:szCs w:val="27"/>
        </w:rPr>
        <w:t xml:space="preserve">Муниципальное бюджетное дошкольное образовательное учреждение «Детский сад №2 </w:t>
      </w:r>
      <w:proofErr w:type="spellStart"/>
      <w:r w:rsidRPr="00022389">
        <w:rPr>
          <w:rFonts w:cs="Times New Roman"/>
          <w:iCs/>
          <w:color w:val="000000"/>
          <w:sz w:val="27"/>
          <w:szCs w:val="27"/>
        </w:rPr>
        <w:t>общеразвивающего</w:t>
      </w:r>
      <w:proofErr w:type="spellEnd"/>
      <w:r w:rsidRPr="00022389">
        <w:rPr>
          <w:rFonts w:cs="Times New Roman"/>
          <w:iCs/>
          <w:color w:val="000000"/>
          <w:sz w:val="27"/>
          <w:szCs w:val="27"/>
        </w:rPr>
        <w:t xml:space="preserve"> вида Пограничного муниципального округа» </w:t>
      </w:r>
      <w:r w:rsidRPr="00022389">
        <w:rPr>
          <w:rFonts w:cs="Times New Roman"/>
          <w:iCs/>
          <w:color w:val="000000"/>
          <w:sz w:val="27"/>
          <w:szCs w:val="27"/>
        </w:rPr>
        <w:br/>
        <w:t>(МБДОУ «Детский сад №2»)</w:t>
      </w:r>
    </w:p>
    <w:p w:rsidR="00B42022" w:rsidRPr="00022389" w:rsidRDefault="00B42022" w:rsidP="00B42022">
      <w:pPr>
        <w:spacing w:line="276" w:lineRule="auto"/>
        <w:rPr>
          <w:rFonts w:cs="Times New Roman"/>
          <w:sz w:val="27"/>
          <w:szCs w:val="27"/>
          <w:lang w:eastAsia="ru-RU"/>
        </w:rPr>
      </w:pPr>
    </w:p>
    <w:tbl>
      <w:tblPr>
        <w:tblW w:w="9889" w:type="dxa"/>
        <w:tblLayout w:type="fixed"/>
        <w:tblLook w:val="04A0"/>
      </w:tblPr>
      <w:tblGrid>
        <w:gridCol w:w="5495"/>
        <w:gridCol w:w="4394"/>
      </w:tblGrid>
      <w:tr w:rsidR="00B42022" w:rsidRPr="00022389" w:rsidTr="0041327B">
        <w:trPr>
          <w:trHeight w:val="193"/>
        </w:trPr>
        <w:tc>
          <w:tcPr>
            <w:tcW w:w="5495" w:type="dxa"/>
            <w:hideMark/>
          </w:tcPr>
          <w:p w:rsidR="00B42022" w:rsidRPr="00022389" w:rsidRDefault="00B42022" w:rsidP="0041327B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394" w:type="dxa"/>
            <w:hideMark/>
          </w:tcPr>
          <w:p w:rsidR="00B42022" w:rsidRPr="00022389" w:rsidRDefault="00B42022" w:rsidP="0041327B">
            <w:pPr>
              <w:spacing w:line="276" w:lineRule="auto"/>
              <w:jc w:val="right"/>
              <w:rPr>
                <w:rFonts w:cs="Times New Roman"/>
                <w:sz w:val="27"/>
                <w:szCs w:val="27"/>
              </w:rPr>
            </w:pPr>
            <w:r w:rsidRPr="00022389">
              <w:rPr>
                <w:rFonts w:cs="Times New Roman"/>
                <w:sz w:val="27"/>
                <w:szCs w:val="27"/>
                <w:lang w:eastAsia="ru-RU"/>
              </w:rPr>
              <w:t>УТВЕРЖДЕНО</w:t>
            </w:r>
          </w:p>
        </w:tc>
      </w:tr>
      <w:tr w:rsidR="00B42022" w:rsidRPr="00022389" w:rsidTr="0041327B">
        <w:trPr>
          <w:trHeight w:val="193"/>
        </w:trPr>
        <w:tc>
          <w:tcPr>
            <w:tcW w:w="5495" w:type="dxa"/>
            <w:hideMark/>
          </w:tcPr>
          <w:p w:rsidR="00B42022" w:rsidRPr="00022389" w:rsidRDefault="00B42022" w:rsidP="0041327B">
            <w:pPr>
              <w:spacing w:line="276" w:lineRule="auto"/>
              <w:rPr>
                <w:rFonts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hideMark/>
          </w:tcPr>
          <w:p w:rsidR="00B42022" w:rsidRPr="00022389" w:rsidRDefault="00B42022" w:rsidP="0041327B">
            <w:pPr>
              <w:spacing w:line="276" w:lineRule="auto"/>
              <w:jc w:val="right"/>
              <w:rPr>
                <w:rFonts w:cs="Times New Roman"/>
                <w:sz w:val="27"/>
                <w:szCs w:val="27"/>
              </w:rPr>
            </w:pPr>
            <w:r w:rsidRPr="00022389">
              <w:rPr>
                <w:rFonts w:cs="Times New Roman"/>
                <w:sz w:val="27"/>
                <w:szCs w:val="27"/>
              </w:rPr>
              <w:t>приказом заведующего</w:t>
            </w:r>
          </w:p>
          <w:p w:rsidR="00B42022" w:rsidRPr="00022389" w:rsidRDefault="00B42022" w:rsidP="0041327B">
            <w:pPr>
              <w:spacing w:line="276" w:lineRule="auto"/>
              <w:jc w:val="right"/>
              <w:rPr>
                <w:rFonts w:cs="Times New Roman"/>
                <w:sz w:val="27"/>
                <w:szCs w:val="27"/>
                <w:lang w:eastAsia="ru-RU"/>
              </w:rPr>
            </w:pPr>
            <w:r w:rsidRPr="00022389">
              <w:rPr>
                <w:rFonts w:cs="Times New Roman"/>
                <w:sz w:val="27"/>
                <w:szCs w:val="27"/>
                <w:lang w:eastAsia="ru-RU"/>
              </w:rPr>
              <w:t>МБДОУ «Детский сад №2»</w:t>
            </w:r>
          </w:p>
          <w:p w:rsidR="00B42022" w:rsidRPr="00022389" w:rsidRDefault="00B42022" w:rsidP="0041327B">
            <w:pPr>
              <w:spacing w:line="276" w:lineRule="auto"/>
              <w:jc w:val="right"/>
              <w:rPr>
                <w:rFonts w:cs="Times New Roman"/>
                <w:sz w:val="27"/>
                <w:szCs w:val="27"/>
              </w:rPr>
            </w:pPr>
            <w:r w:rsidRPr="00022389">
              <w:rPr>
                <w:rFonts w:cs="Times New Roman"/>
                <w:sz w:val="27"/>
                <w:szCs w:val="27"/>
              </w:rPr>
              <w:t>Приказ № 14\2 от 24.01.2025г.</w:t>
            </w:r>
          </w:p>
        </w:tc>
      </w:tr>
    </w:tbl>
    <w:p w:rsidR="00B42022" w:rsidRPr="00022389" w:rsidRDefault="00B42022" w:rsidP="00B42022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42022" w:rsidRPr="00022389" w:rsidRDefault="00B42022" w:rsidP="00B42022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42022" w:rsidRPr="00022389" w:rsidRDefault="00B42022" w:rsidP="00B42022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42022" w:rsidRPr="00022389" w:rsidRDefault="00B42022" w:rsidP="00B42022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42022" w:rsidRPr="00022389" w:rsidRDefault="00B42022" w:rsidP="00B42022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42022" w:rsidRPr="00022389" w:rsidRDefault="00B42022" w:rsidP="00B42022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42022" w:rsidRPr="00022389" w:rsidRDefault="00B42022" w:rsidP="00B42022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42022" w:rsidRPr="00022389" w:rsidRDefault="00B42022" w:rsidP="00B4202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22389">
        <w:rPr>
          <w:rFonts w:ascii="Times New Roman" w:hAnsi="Times New Roman" w:cs="Times New Roman"/>
          <w:sz w:val="27"/>
          <w:szCs w:val="27"/>
        </w:rPr>
        <w:t xml:space="preserve">Положение </w:t>
      </w:r>
    </w:p>
    <w:p w:rsidR="00B42022" w:rsidRPr="00022389" w:rsidRDefault="00B42022" w:rsidP="00B4202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22389">
        <w:rPr>
          <w:rFonts w:ascii="Times New Roman" w:hAnsi="Times New Roman" w:cs="Times New Roman"/>
          <w:sz w:val="27"/>
          <w:szCs w:val="27"/>
        </w:rPr>
        <w:t>о</w:t>
      </w:r>
      <w:r w:rsidR="00097C7F">
        <w:rPr>
          <w:rFonts w:ascii="Times New Roman" w:hAnsi="Times New Roman" w:cs="Times New Roman"/>
          <w:sz w:val="27"/>
          <w:szCs w:val="27"/>
        </w:rPr>
        <w:t>б</w:t>
      </w:r>
      <w:r w:rsidRPr="0002238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22389">
        <w:rPr>
          <w:rFonts w:ascii="Times New Roman" w:hAnsi="Times New Roman" w:cs="Times New Roman"/>
          <w:sz w:val="27"/>
          <w:szCs w:val="27"/>
        </w:rPr>
        <w:t>антикоррупционной</w:t>
      </w:r>
      <w:proofErr w:type="spellEnd"/>
      <w:r w:rsidRPr="00022389">
        <w:rPr>
          <w:rFonts w:ascii="Times New Roman" w:hAnsi="Times New Roman" w:cs="Times New Roman"/>
          <w:sz w:val="27"/>
          <w:szCs w:val="27"/>
        </w:rPr>
        <w:t xml:space="preserve"> политике </w:t>
      </w:r>
    </w:p>
    <w:p w:rsidR="00B54F50" w:rsidRPr="00022389" w:rsidRDefault="00B54F50">
      <w:pPr>
        <w:keepNext/>
        <w:keepLines/>
        <w:tabs>
          <w:tab w:val="left" w:pos="0"/>
          <w:tab w:val="left" w:pos="993"/>
        </w:tabs>
        <w:rPr>
          <w:b/>
          <w:sz w:val="27"/>
          <w:szCs w:val="27"/>
        </w:rPr>
      </w:pP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left="720"/>
        <w:rPr>
          <w:b/>
          <w:sz w:val="27"/>
          <w:szCs w:val="27"/>
        </w:rPr>
      </w:pPr>
      <w:r w:rsidRPr="00022389">
        <w:rPr>
          <w:b/>
          <w:sz w:val="27"/>
          <w:szCs w:val="27"/>
          <w:lang w:val="en-US"/>
        </w:rPr>
        <w:t>I</w:t>
      </w:r>
      <w:r w:rsidRPr="00022389">
        <w:rPr>
          <w:b/>
          <w:sz w:val="27"/>
          <w:szCs w:val="27"/>
        </w:rPr>
        <w:t>. Общие положения</w:t>
      </w:r>
    </w:p>
    <w:p w:rsidR="00B54F50" w:rsidRPr="00022389" w:rsidRDefault="00B54F50">
      <w:pPr>
        <w:keepNext/>
        <w:keepLines/>
        <w:tabs>
          <w:tab w:val="left" w:pos="0"/>
          <w:tab w:val="left" w:pos="993"/>
        </w:tabs>
        <w:jc w:val="both"/>
        <w:rPr>
          <w:sz w:val="27"/>
          <w:szCs w:val="27"/>
        </w:rPr>
      </w:pP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1. </w:t>
      </w:r>
      <w:proofErr w:type="spellStart"/>
      <w:r w:rsidRPr="00022389">
        <w:rPr>
          <w:sz w:val="27"/>
          <w:szCs w:val="27"/>
        </w:rPr>
        <w:t>Антикоррупционная</w:t>
      </w:r>
      <w:proofErr w:type="spellEnd"/>
      <w:r w:rsidRPr="00022389">
        <w:rPr>
          <w:sz w:val="27"/>
          <w:szCs w:val="27"/>
        </w:rPr>
        <w:t xml:space="preserve"> политика </w:t>
      </w:r>
      <w:r w:rsidR="00B42022" w:rsidRPr="00022389">
        <w:rPr>
          <w:sz w:val="27"/>
          <w:szCs w:val="27"/>
        </w:rPr>
        <w:t>МБДОУ «Детский сад №2»</w:t>
      </w:r>
      <w:r w:rsidRPr="00022389">
        <w:rPr>
          <w:sz w:val="27"/>
          <w:szCs w:val="27"/>
        </w:rPr>
        <w:t xml:space="preserve"> 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</w:t>
      </w:r>
      <w:r w:rsidR="00B42022" w:rsidRPr="00022389">
        <w:rPr>
          <w:sz w:val="27"/>
          <w:szCs w:val="27"/>
        </w:rPr>
        <w:t xml:space="preserve">МБДОУ «Детский сад №2 </w:t>
      </w:r>
      <w:r w:rsidRPr="00022389">
        <w:rPr>
          <w:sz w:val="27"/>
          <w:szCs w:val="27"/>
        </w:rPr>
        <w:t>(далее – Учреждение).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2. </w:t>
      </w:r>
      <w:proofErr w:type="gramStart"/>
      <w:r w:rsidRPr="00022389">
        <w:rPr>
          <w:sz w:val="27"/>
          <w:szCs w:val="27"/>
        </w:rPr>
        <w:t>Настоящее Положение основано на нормах Конституции Российской Федерации, Федерального закона от 25.12.2008 № 273-ФЗ «О противодействии коррупции», 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 и разработано с учетом Методических рекомендаций по разработке и принятию организациями мер по предупреждению и противодействию коррупции, разработанных Министерством труда и социальной защиты Российской</w:t>
      </w:r>
      <w:proofErr w:type="gramEnd"/>
      <w:r w:rsidRPr="00022389">
        <w:rPr>
          <w:sz w:val="27"/>
          <w:szCs w:val="27"/>
        </w:rPr>
        <w:t xml:space="preserve"> Федерации, Устава Учреждения и других локальных актов Учреждения.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3. Целями </w:t>
      </w:r>
      <w:proofErr w:type="spellStart"/>
      <w:r w:rsidRPr="00022389">
        <w:rPr>
          <w:sz w:val="27"/>
          <w:szCs w:val="27"/>
        </w:rPr>
        <w:t>антикоррупционной</w:t>
      </w:r>
      <w:proofErr w:type="spellEnd"/>
      <w:r w:rsidRPr="00022389">
        <w:rPr>
          <w:sz w:val="27"/>
          <w:szCs w:val="27"/>
        </w:rPr>
        <w:t xml:space="preserve"> политики Учреждения являются: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- обеспечение соответствия деятельности Учреждения требованиям </w:t>
      </w:r>
      <w:proofErr w:type="spellStart"/>
      <w:r w:rsidRPr="00022389">
        <w:rPr>
          <w:sz w:val="27"/>
          <w:szCs w:val="27"/>
        </w:rPr>
        <w:t>антикоррупционного</w:t>
      </w:r>
      <w:proofErr w:type="spellEnd"/>
      <w:r w:rsidRPr="00022389">
        <w:rPr>
          <w:sz w:val="27"/>
          <w:szCs w:val="27"/>
        </w:rPr>
        <w:t xml:space="preserve"> законодательства;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- минимизация рисков вовлечения Учреждения и его работников </w:t>
      </w:r>
      <w:r w:rsidRPr="00022389">
        <w:rPr>
          <w:sz w:val="27"/>
          <w:szCs w:val="27"/>
        </w:rPr>
        <w:br/>
        <w:t>в коррупционную деятельность;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формирование единого подхода к организации работы по предупреждению коррупции в Учреждении;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- формирование у работников Учреждения нетерпимости к коррупционному поведению. 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4. Задачами </w:t>
      </w:r>
      <w:proofErr w:type="spellStart"/>
      <w:r w:rsidRPr="00022389">
        <w:rPr>
          <w:sz w:val="27"/>
          <w:szCs w:val="27"/>
        </w:rPr>
        <w:t>антикоррупционной</w:t>
      </w:r>
      <w:proofErr w:type="spellEnd"/>
      <w:r w:rsidRPr="00022389">
        <w:rPr>
          <w:sz w:val="27"/>
          <w:szCs w:val="27"/>
        </w:rPr>
        <w:t xml:space="preserve"> политики Учреждения являются: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- определение должностных лиц Учреждения, ответственных за реализацию </w:t>
      </w:r>
      <w:proofErr w:type="spellStart"/>
      <w:r w:rsidRPr="00022389">
        <w:rPr>
          <w:sz w:val="27"/>
          <w:szCs w:val="27"/>
        </w:rPr>
        <w:t>антикоррупционной</w:t>
      </w:r>
      <w:proofErr w:type="spellEnd"/>
      <w:r w:rsidRPr="00022389">
        <w:rPr>
          <w:sz w:val="27"/>
          <w:szCs w:val="27"/>
        </w:rPr>
        <w:t xml:space="preserve"> политики Учреждения;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информирование работников Учреждения о нормативном правовом обеспечении работы по предупреждению коррупции и ответственности за совершение коррупционных правонарушений;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определение основных принципов работы по предупреждению коррупции в Учреждении;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разработка и реализация мер, направленных на профилактику и противодействие коррупции в Учреждении;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- закрепление ответственности работников Учреждения за несоблюдение требований </w:t>
      </w:r>
      <w:proofErr w:type="spellStart"/>
      <w:r w:rsidRPr="00022389">
        <w:rPr>
          <w:sz w:val="27"/>
          <w:szCs w:val="27"/>
        </w:rPr>
        <w:t>антикоррупционной</w:t>
      </w:r>
      <w:proofErr w:type="spellEnd"/>
      <w:r w:rsidRPr="00022389">
        <w:rPr>
          <w:sz w:val="27"/>
          <w:szCs w:val="27"/>
        </w:rPr>
        <w:t xml:space="preserve"> политики Учреждения.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5. Для целей настоящего Положения используются следующие основные понятия: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proofErr w:type="gramStart"/>
      <w:r w:rsidRPr="00022389">
        <w:rPr>
          <w:b/>
          <w:sz w:val="27"/>
          <w:szCs w:val="27"/>
        </w:rPr>
        <w:t>коррупция</w:t>
      </w:r>
      <w:r w:rsidRPr="00022389">
        <w:rPr>
          <w:sz w:val="27"/>
          <w:szCs w:val="27"/>
        </w:rPr>
        <w:t> ‒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другим физическим лицам.</w:t>
      </w:r>
      <w:proofErr w:type="gramEnd"/>
      <w:r w:rsidRPr="00022389">
        <w:rPr>
          <w:sz w:val="27"/>
          <w:szCs w:val="27"/>
        </w:rPr>
        <w:t xml:space="preserve"> Коррупцией также является совершение перечисленных деяний от имени или в интересах юридического лица;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proofErr w:type="gramStart"/>
      <w:r w:rsidRPr="00022389">
        <w:rPr>
          <w:b/>
          <w:sz w:val="27"/>
          <w:szCs w:val="27"/>
        </w:rPr>
        <w:t>взятка</w:t>
      </w:r>
      <w:r w:rsidRPr="00022389">
        <w:rPr>
          <w:sz w:val="27"/>
          <w:szCs w:val="27"/>
        </w:rPr>
        <w:t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Pr="00022389">
        <w:rPr>
          <w:sz w:val="27"/>
          <w:szCs w:val="27"/>
        </w:rPr>
        <w:t xml:space="preserve">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proofErr w:type="gramStart"/>
      <w:r w:rsidRPr="00022389">
        <w:rPr>
          <w:b/>
          <w:sz w:val="27"/>
          <w:szCs w:val="27"/>
        </w:rPr>
        <w:t>коммерческий подкуп</w:t>
      </w:r>
      <w:r w:rsidRPr="00022389">
        <w:rPr>
          <w:sz w:val="27"/>
          <w:szCs w:val="27"/>
        </w:rPr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b/>
          <w:sz w:val="27"/>
          <w:szCs w:val="27"/>
        </w:rPr>
        <w:t>противодействие коррупции</w:t>
      </w:r>
      <w:r w:rsidRPr="00022389">
        <w:rPr>
          <w:sz w:val="27"/>
          <w:szCs w:val="27"/>
        </w:rPr>
        <w:t> ‒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1) по предупреждению коррупции, в том числе по выявлению и последующему устранению причин коррупции (профилактика коррупции);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2) по выявлению, предупреждению, пресечению, раскрытию и расследованию коррупционных правонарушений (борьба с коррупцией);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3) по минимизации и (или) ликвидации последствий коррупционных правонарушений;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b/>
          <w:sz w:val="27"/>
          <w:szCs w:val="27"/>
        </w:rPr>
        <w:t>предупреждение коррупции</w:t>
      </w:r>
      <w:r w:rsidRPr="00022389">
        <w:rPr>
          <w:sz w:val="27"/>
          <w:szCs w:val="27"/>
        </w:rPr>
        <w:t> ‒ деятельность Учреждения, направленная на 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b/>
          <w:sz w:val="27"/>
          <w:szCs w:val="27"/>
        </w:rPr>
        <w:t xml:space="preserve">работник </w:t>
      </w:r>
      <w:r w:rsidRPr="00022389">
        <w:rPr>
          <w:sz w:val="27"/>
          <w:szCs w:val="27"/>
        </w:rPr>
        <w:t>Учреждения ‒ физическое лицо, вступившее в трудовые отношения с Учреждением;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b/>
          <w:sz w:val="27"/>
          <w:szCs w:val="27"/>
        </w:rPr>
        <w:t xml:space="preserve">контрагент </w:t>
      </w:r>
      <w:r w:rsidRPr="00022389">
        <w:rPr>
          <w:sz w:val="27"/>
          <w:szCs w:val="27"/>
        </w:rPr>
        <w:t>Учреждения ‒ любое российское или иностранное юридическое, или физическое лицо, с которым Учреждение вступает в договорные отношения, за исключением трудовых отношений;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b/>
          <w:sz w:val="27"/>
          <w:szCs w:val="27"/>
        </w:rPr>
        <w:t>конфликт интересов</w:t>
      </w:r>
      <w:r w:rsidRPr="00022389">
        <w:rPr>
          <w:rStyle w:val="FootnoteReference"/>
          <w:b/>
          <w:sz w:val="27"/>
          <w:szCs w:val="27"/>
        </w:rPr>
        <w:footnoteReference w:id="1"/>
      </w:r>
      <w:r w:rsidRPr="00022389">
        <w:rPr>
          <w:sz w:val="27"/>
          <w:szCs w:val="27"/>
        </w:rPr>
        <w:t>‒ ситуация, при которой личная заинтересованность (прямая или косвенная) работника Учреждения (представителя Учреждения) влияет или может повлиять на надлежащее исполнение им трудовых (должностных) обязанностей;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proofErr w:type="gramStart"/>
      <w:r w:rsidRPr="00022389">
        <w:rPr>
          <w:b/>
          <w:sz w:val="27"/>
          <w:szCs w:val="27"/>
        </w:rPr>
        <w:t>личная заинтересованность</w:t>
      </w:r>
      <w:r w:rsidRPr="00022389">
        <w:rPr>
          <w:sz w:val="27"/>
          <w:szCs w:val="27"/>
        </w:rPr>
        <w:t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Учреждения</w:t>
      </w:r>
      <w:proofErr w:type="gramEnd"/>
      <w:r w:rsidRPr="00022389">
        <w:rPr>
          <w:sz w:val="27"/>
          <w:szCs w:val="27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54F50" w:rsidRPr="00022389" w:rsidRDefault="00B54F50">
      <w:pPr>
        <w:keepNext/>
        <w:keepLines/>
        <w:tabs>
          <w:tab w:val="left" w:pos="0"/>
          <w:tab w:val="left" w:pos="993"/>
        </w:tabs>
        <w:rPr>
          <w:sz w:val="27"/>
          <w:szCs w:val="27"/>
        </w:rPr>
      </w:pP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rPr>
          <w:b/>
          <w:sz w:val="27"/>
          <w:szCs w:val="27"/>
        </w:rPr>
      </w:pPr>
      <w:r w:rsidRPr="00022389">
        <w:rPr>
          <w:b/>
          <w:sz w:val="27"/>
          <w:szCs w:val="27"/>
          <w:lang w:val="en-US"/>
        </w:rPr>
        <w:t>II</w:t>
      </w:r>
      <w:r w:rsidRPr="00022389">
        <w:rPr>
          <w:b/>
          <w:sz w:val="27"/>
          <w:szCs w:val="27"/>
        </w:rPr>
        <w:t>. Область применения настоящего Положения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rPr>
          <w:b/>
          <w:sz w:val="27"/>
          <w:szCs w:val="27"/>
        </w:rPr>
      </w:pPr>
      <w:r w:rsidRPr="00022389">
        <w:rPr>
          <w:b/>
          <w:sz w:val="27"/>
          <w:szCs w:val="27"/>
        </w:rPr>
        <w:t xml:space="preserve">и круг лиц, на которых распространяется его действие </w:t>
      </w:r>
    </w:p>
    <w:p w:rsidR="00B54F50" w:rsidRPr="00022389" w:rsidRDefault="00B54F50">
      <w:pPr>
        <w:keepNext/>
        <w:keepLines/>
        <w:tabs>
          <w:tab w:val="left" w:pos="0"/>
          <w:tab w:val="left" w:pos="993"/>
        </w:tabs>
        <w:jc w:val="both"/>
        <w:rPr>
          <w:sz w:val="27"/>
          <w:szCs w:val="27"/>
        </w:rPr>
      </w:pP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6. 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7. Нормы настоящего Положения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B54F50" w:rsidRPr="00022389" w:rsidRDefault="00B54F50">
      <w:pPr>
        <w:keepNext/>
        <w:keepLines/>
        <w:tabs>
          <w:tab w:val="left" w:pos="0"/>
          <w:tab w:val="left" w:pos="993"/>
        </w:tabs>
        <w:rPr>
          <w:b/>
          <w:sz w:val="27"/>
          <w:szCs w:val="27"/>
        </w:rPr>
      </w:pP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rPr>
          <w:b/>
          <w:sz w:val="27"/>
          <w:szCs w:val="27"/>
        </w:rPr>
      </w:pPr>
      <w:r w:rsidRPr="00022389">
        <w:rPr>
          <w:b/>
          <w:sz w:val="27"/>
          <w:szCs w:val="27"/>
          <w:lang w:val="en-US"/>
        </w:rPr>
        <w:t>III</w:t>
      </w:r>
      <w:r w:rsidRPr="00022389">
        <w:rPr>
          <w:b/>
          <w:sz w:val="27"/>
          <w:szCs w:val="27"/>
        </w:rPr>
        <w:t xml:space="preserve">. Основные принципы </w:t>
      </w:r>
      <w:proofErr w:type="spellStart"/>
      <w:r w:rsidRPr="00022389">
        <w:rPr>
          <w:b/>
          <w:sz w:val="27"/>
          <w:szCs w:val="27"/>
        </w:rPr>
        <w:t>антикоррупционной</w:t>
      </w:r>
      <w:proofErr w:type="spellEnd"/>
      <w:r w:rsidRPr="00022389">
        <w:rPr>
          <w:b/>
          <w:sz w:val="27"/>
          <w:szCs w:val="27"/>
        </w:rPr>
        <w:t xml:space="preserve"> политики Учреждения</w:t>
      </w:r>
    </w:p>
    <w:p w:rsidR="00B54F50" w:rsidRPr="00022389" w:rsidRDefault="00B54F50">
      <w:pPr>
        <w:keepNext/>
        <w:keepLines/>
        <w:tabs>
          <w:tab w:val="left" w:pos="0"/>
          <w:tab w:val="left" w:pos="993"/>
        </w:tabs>
        <w:rPr>
          <w:b/>
          <w:sz w:val="27"/>
          <w:szCs w:val="27"/>
        </w:rPr>
      </w:pP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8. </w:t>
      </w:r>
      <w:proofErr w:type="spellStart"/>
      <w:r w:rsidRPr="00022389">
        <w:rPr>
          <w:sz w:val="27"/>
          <w:szCs w:val="27"/>
        </w:rPr>
        <w:t>Антикоррупционная</w:t>
      </w:r>
      <w:proofErr w:type="spellEnd"/>
      <w:r w:rsidRPr="00022389">
        <w:rPr>
          <w:sz w:val="27"/>
          <w:szCs w:val="27"/>
        </w:rPr>
        <w:t xml:space="preserve"> политика Учреждения основывается на следующих основных принципах: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1) принцип соответствия </w:t>
      </w:r>
      <w:proofErr w:type="spellStart"/>
      <w:r w:rsidRPr="00022389">
        <w:rPr>
          <w:sz w:val="27"/>
          <w:szCs w:val="27"/>
        </w:rPr>
        <w:t>антикоррупционной</w:t>
      </w:r>
      <w:proofErr w:type="spellEnd"/>
      <w:r w:rsidRPr="00022389">
        <w:rPr>
          <w:sz w:val="27"/>
          <w:szCs w:val="27"/>
        </w:rPr>
        <w:t xml:space="preserve"> политики Учреждения законодательству Российской Федерации и общепринятым нормам права.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Соответствие реализуемых </w:t>
      </w:r>
      <w:proofErr w:type="spellStart"/>
      <w:r w:rsidRPr="00022389">
        <w:rPr>
          <w:sz w:val="27"/>
          <w:szCs w:val="27"/>
        </w:rPr>
        <w:t>антикоррупционных</w:t>
      </w:r>
      <w:proofErr w:type="spellEnd"/>
      <w:r w:rsidRPr="00022389">
        <w:rPr>
          <w:sz w:val="27"/>
          <w:szCs w:val="27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Учреждение.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2) принцип личного примера руководства.</w:t>
      </w:r>
    </w:p>
    <w:p w:rsidR="00B42022" w:rsidRPr="00022389" w:rsidRDefault="00A00236" w:rsidP="00B42022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3) принцип вовлеченности работников.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Информированность работников Учреждения о положениях </w:t>
      </w:r>
      <w:proofErr w:type="spellStart"/>
      <w:r w:rsidRPr="00022389">
        <w:rPr>
          <w:sz w:val="27"/>
          <w:szCs w:val="27"/>
        </w:rPr>
        <w:t>антикоррупционного</w:t>
      </w:r>
      <w:proofErr w:type="spellEnd"/>
      <w:r w:rsidRPr="00022389">
        <w:rPr>
          <w:sz w:val="27"/>
          <w:szCs w:val="27"/>
        </w:rPr>
        <w:t xml:space="preserve"> законодательства, обеспечение их активного участия в формировании и реализации </w:t>
      </w:r>
      <w:proofErr w:type="spellStart"/>
      <w:r w:rsidRPr="00022389">
        <w:rPr>
          <w:sz w:val="27"/>
          <w:szCs w:val="27"/>
        </w:rPr>
        <w:t>антикоррупционных</w:t>
      </w:r>
      <w:proofErr w:type="spellEnd"/>
      <w:r w:rsidRPr="00022389">
        <w:rPr>
          <w:sz w:val="27"/>
          <w:szCs w:val="27"/>
        </w:rPr>
        <w:t xml:space="preserve"> стандартов и процедур.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4) принцип соразмерности </w:t>
      </w:r>
      <w:proofErr w:type="spellStart"/>
      <w:r w:rsidRPr="00022389">
        <w:rPr>
          <w:sz w:val="27"/>
          <w:szCs w:val="27"/>
        </w:rPr>
        <w:t>антикоррупционных</w:t>
      </w:r>
      <w:proofErr w:type="spellEnd"/>
      <w:r w:rsidRPr="00022389">
        <w:rPr>
          <w:sz w:val="27"/>
          <w:szCs w:val="27"/>
        </w:rPr>
        <w:t xml:space="preserve"> процедур коррупционным рискам.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Разработка и выполнение комплекса мероприятий, позволяющих снизить вероятность вовлечения руководителя Учреждения, работников Учреждения в коррупционную деятельность, осуществляется с учетом существующих в деятельности Учреждения коррупционных рисков.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5) принцип эффективности </w:t>
      </w:r>
      <w:proofErr w:type="spellStart"/>
      <w:r w:rsidRPr="00022389">
        <w:rPr>
          <w:sz w:val="27"/>
          <w:szCs w:val="27"/>
        </w:rPr>
        <w:t>антикоррупционных</w:t>
      </w:r>
      <w:proofErr w:type="spellEnd"/>
      <w:r w:rsidRPr="00022389">
        <w:rPr>
          <w:sz w:val="27"/>
          <w:szCs w:val="27"/>
        </w:rPr>
        <w:t xml:space="preserve"> процедур.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Реализация </w:t>
      </w:r>
      <w:proofErr w:type="spellStart"/>
      <w:r w:rsidRPr="00022389">
        <w:rPr>
          <w:sz w:val="27"/>
          <w:szCs w:val="27"/>
        </w:rPr>
        <w:t>антикоррупционных</w:t>
      </w:r>
      <w:proofErr w:type="spellEnd"/>
      <w:r w:rsidRPr="00022389">
        <w:rPr>
          <w:sz w:val="27"/>
          <w:szCs w:val="27"/>
        </w:rPr>
        <w:t xml:space="preserve"> мероприятий в Учреждении простыми способами, имеющими низкую стоимость и приносящими требуемый (достаточный) результат.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6) принцип ответственности и неотвратимости наказания.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Неотвратимость наказания для руководителя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</w:t>
      </w:r>
      <w:proofErr w:type="spellStart"/>
      <w:r w:rsidRPr="00022389">
        <w:rPr>
          <w:sz w:val="27"/>
          <w:szCs w:val="27"/>
        </w:rPr>
        <w:t>антикоррупционной</w:t>
      </w:r>
      <w:proofErr w:type="spellEnd"/>
      <w:r w:rsidRPr="00022389">
        <w:rPr>
          <w:sz w:val="27"/>
          <w:szCs w:val="27"/>
        </w:rPr>
        <w:t xml:space="preserve"> политики Учреждения.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7) принцип открытости хозяйственной и иной деятельности.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Информирование контрагентов, партнеров и общественности о принятых в Учреждении </w:t>
      </w:r>
      <w:proofErr w:type="spellStart"/>
      <w:r w:rsidRPr="00022389">
        <w:rPr>
          <w:sz w:val="27"/>
          <w:szCs w:val="27"/>
        </w:rPr>
        <w:t>антикоррупционных</w:t>
      </w:r>
      <w:proofErr w:type="spellEnd"/>
      <w:r w:rsidRPr="00022389">
        <w:rPr>
          <w:sz w:val="27"/>
          <w:szCs w:val="27"/>
        </w:rPr>
        <w:t xml:space="preserve"> стандартах и процедурах.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8) принцип постоянного контроля и регулярного мониторинга.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Регулярное осуществление мониторинга эффективности внедренных </w:t>
      </w:r>
      <w:proofErr w:type="spellStart"/>
      <w:r w:rsidRPr="00022389">
        <w:rPr>
          <w:sz w:val="27"/>
          <w:szCs w:val="27"/>
        </w:rPr>
        <w:t>антикоррупционных</w:t>
      </w:r>
      <w:proofErr w:type="spellEnd"/>
      <w:r w:rsidRPr="00022389">
        <w:rPr>
          <w:sz w:val="27"/>
          <w:szCs w:val="27"/>
        </w:rPr>
        <w:t xml:space="preserve"> стандартов и процедур, а также </w:t>
      </w:r>
      <w:proofErr w:type="gramStart"/>
      <w:r w:rsidRPr="00022389">
        <w:rPr>
          <w:sz w:val="27"/>
          <w:szCs w:val="27"/>
        </w:rPr>
        <w:t>контроля за</w:t>
      </w:r>
      <w:proofErr w:type="gramEnd"/>
      <w:r w:rsidRPr="00022389">
        <w:rPr>
          <w:sz w:val="27"/>
          <w:szCs w:val="27"/>
        </w:rPr>
        <w:t xml:space="preserve"> их исполнением.</w:t>
      </w:r>
    </w:p>
    <w:p w:rsidR="00B54F50" w:rsidRPr="00022389" w:rsidRDefault="00B54F50">
      <w:pPr>
        <w:keepNext/>
        <w:keepLines/>
        <w:tabs>
          <w:tab w:val="left" w:pos="0"/>
          <w:tab w:val="left" w:pos="993"/>
        </w:tabs>
        <w:jc w:val="both"/>
        <w:rPr>
          <w:sz w:val="27"/>
          <w:szCs w:val="27"/>
        </w:rPr>
      </w:pP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rPr>
          <w:b/>
          <w:sz w:val="27"/>
          <w:szCs w:val="27"/>
        </w:rPr>
      </w:pPr>
      <w:r w:rsidRPr="00022389">
        <w:rPr>
          <w:b/>
          <w:sz w:val="27"/>
          <w:szCs w:val="27"/>
          <w:lang w:val="en-US"/>
        </w:rPr>
        <w:t>IV</w:t>
      </w:r>
      <w:r w:rsidRPr="00022389">
        <w:rPr>
          <w:b/>
          <w:sz w:val="27"/>
          <w:szCs w:val="27"/>
        </w:rPr>
        <w:t>. Должностные лица Учреждения, ответственные за реализацию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rPr>
          <w:b/>
          <w:sz w:val="27"/>
          <w:szCs w:val="27"/>
        </w:rPr>
      </w:pPr>
      <w:proofErr w:type="spellStart"/>
      <w:r w:rsidRPr="00022389">
        <w:rPr>
          <w:b/>
          <w:sz w:val="27"/>
          <w:szCs w:val="27"/>
        </w:rPr>
        <w:t>антикоррупционной</w:t>
      </w:r>
      <w:proofErr w:type="spellEnd"/>
      <w:r w:rsidRPr="00022389">
        <w:rPr>
          <w:b/>
          <w:sz w:val="27"/>
          <w:szCs w:val="27"/>
        </w:rPr>
        <w:t xml:space="preserve"> политики Учреждения</w:t>
      </w:r>
    </w:p>
    <w:p w:rsidR="00B54F50" w:rsidRPr="00022389" w:rsidRDefault="00B54F50">
      <w:pPr>
        <w:pStyle w:val="af9"/>
        <w:jc w:val="both"/>
        <w:rPr>
          <w:rFonts w:cs="Times New Roman"/>
          <w:sz w:val="27"/>
          <w:szCs w:val="27"/>
        </w:rPr>
      </w:pP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>9. Руководитель Учреждения является ответственным за организацию всех мероприятий, направленных на предупреждение коррупции в Учреждении.</w:t>
      </w: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 xml:space="preserve">10. Руководитель Учреждения,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 реализацию </w:t>
      </w:r>
      <w:proofErr w:type="spellStart"/>
      <w:r w:rsidRPr="00022389">
        <w:rPr>
          <w:rFonts w:cs="Times New Roman"/>
          <w:sz w:val="27"/>
          <w:szCs w:val="27"/>
        </w:rPr>
        <w:t>антикоррупционной</w:t>
      </w:r>
      <w:proofErr w:type="spellEnd"/>
      <w:r w:rsidRPr="00022389">
        <w:rPr>
          <w:rFonts w:cs="Times New Roman"/>
          <w:sz w:val="27"/>
          <w:szCs w:val="27"/>
        </w:rPr>
        <w:t xml:space="preserve"> политики Учреждения в пределах их полномочий.</w:t>
      </w: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>11. </w:t>
      </w:r>
      <w:proofErr w:type="gramStart"/>
      <w:r w:rsidRPr="00022389">
        <w:rPr>
          <w:rFonts w:cs="Times New Roman"/>
          <w:sz w:val="27"/>
          <w:szCs w:val="27"/>
        </w:rPr>
        <w:t xml:space="preserve">Основные обязанности должностного лица (должностных лиц), ответственного (ответственных) за реализацию </w:t>
      </w:r>
      <w:proofErr w:type="spellStart"/>
      <w:r w:rsidRPr="00022389">
        <w:rPr>
          <w:rFonts w:cs="Times New Roman"/>
          <w:sz w:val="27"/>
          <w:szCs w:val="27"/>
        </w:rPr>
        <w:t>антикоррупционной</w:t>
      </w:r>
      <w:proofErr w:type="spellEnd"/>
      <w:r w:rsidRPr="00022389">
        <w:rPr>
          <w:rFonts w:cs="Times New Roman"/>
          <w:sz w:val="27"/>
          <w:szCs w:val="27"/>
        </w:rPr>
        <w:t xml:space="preserve"> политики Учреждения:</w:t>
      </w:r>
      <w:proofErr w:type="gramEnd"/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>- подготовка рекомендаций для принятия решений по вопросам предупреждения коррупции в Учреждении;</w:t>
      </w: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>- 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>- разработка и представление на утверждение руководителю Учреждения проектов локальных нормативных актов, направленных на реализацию мер по предупреждению коррупции в Учреждении;</w:t>
      </w: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>- 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>- организация проведения оценки коррупционных рисков;</w:t>
      </w: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>- 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>- организация работы по рассмотрению сообщений о конфликте интересов;</w:t>
      </w: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>- 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>-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>- организация мероприятий по вопросам профилактики и противодействия коррупции в Учреждении и индивидуального консультирования работников Учреждения;</w:t>
      </w: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>- индивидуальное консультирование работников Учреждения;</w:t>
      </w: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 xml:space="preserve">- участие в организации </w:t>
      </w:r>
      <w:proofErr w:type="spellStart"/>
      <w:r w:rsidRPr="00022389">
        <w:rPr>
          <w:rFonts w:cs="Times New Roman"/>
          <w:sz w:val="27"/>
          <w:szCs w:val="27"/>
        </w:rPr>
        <w:t>антикоррупционной</w:t>
      </w:r>
      <w:proofErr w:type="spellEnd"/>
      <w:r w:rsidRPr="00022389">
        <w:rPr>
          <w:rFonts w:cs="Times New Roman"/>
          <w:sz w:val="27"/>
          <w:szCs w:val="27"/>
        </w:rPr>
        <w:t xml:space="preserve"> пропаганды;</w:t>
      </w: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>- 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Учреждения.</w:t>
      </w:r>
    </w:p>
    <w:p w:rsidR="00B54F50" w:rsidRPr="00022389" w:rsidRDefault="00B54F50">
      <w:pPr>
        <w:tabs>
          <w:tab w:val="left" w:pos="5810"/>
        </w:tabs>
        <w:jc w:val="left"/>
        <w:rPr>
          <w:sz w:val="27"/>
          <w:szCs w:val="27"/>
        </w:rPr>
      </w:pP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rPr>
          <w:b/>
          <w:sz w:val="27"/>
          <w:szCs w:val="27"/>
        </w:rPr>
      </w:pPr>
      <w:r w:rsidRPr="00022389">
        <w:rPr>
          <w:b/>
          <w:sz w:val="27"/>
          <w:szCs w:val="27"/>
          <w:lang w:val="en-US"/>
        </w:rPr>
        <w:t>V</w:t>
      </w:r>
      <w:r w:rsidRPr="00022389">
        <w:rPr>
          <w:b/>
          <w:sz w:val="27"/>
          <w:szCs w:val="27"/>
        </w:rPr>
        <w:t xml:space="preserve">. Обязанности руководителя Учреждения и работников Учреждения, 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rPr>
          <w:b/>
          <w:sz w:val="27"/>
          <w:szCs w:val="27"/>
        </w:rPr>
      </w:pPr>
      <w:r w:rsidRPr="00022389">
        <w:rPr>
          <w:b/>
          <w:sz w:val="27"/>
          <w:szCs w:val="27"/>
        </w:rPr>
        <w:t>по предупреждению коррупции</w:t>
      </w:r>
    </w:p>
    <w:p w:rsidR="00B54F50" w:rsidRPr="00022389" w:rsidRDefault="00B54F50">
      <w:pPr>
        <w:keepNext/>
        <w:keepLines/>
        <w:tabs>
          <w:tab w:val="left" w:pos="0"/>
          <w:tab w:val="left" w:pos="993"/>
        </w:tabs>
        <w:ind w:firstLine="709"/>
        <w:rPr>
          <w:b/>
          <w:sz w:val="27"/>
          <w:szCs w:val="27"/>
        </w:rPr>
      </w:pP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12. Работники Учреждения знакомятся с настоящим Положением под роспись.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13. Соблюдение работником Учреждения требований настоящего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14. Руководитель Учреждения и работники Учреждения вне зависимости от должности и стажа работы </w:t>
      </w:r>
      <w:proofErr w:type="gramStart"/>
      <w:r w:rsidRPr="00022389">
        <w:rPr>
          <w:sz w:val="27"/>
          <w:szCs w:val="27"/>
        </w:rPr>
        <w:t>в Учреждении в связи с исполнением ими трудовых обязанностей в соответствии с трудовым договором</w:t>
      </w:r>
      <w:proofErr w:type="gramEnd"/>
      <w:r w:rsidRPr="00022389">
        <w:rPr>
          <w:sz w:val="27"/>
          <w:szCs w:val="27"/>
        </w:rPr>
        <w:t xml:space="preserve"> должны: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- руководствоваться требованиями настоящего Положения и неукоснительно соблюдать принципы </w:t>
      </w:r>
      <w:proofErr w:type="spellStart"/>
      <w:r w:rsidRPr="00022389">
        <w:rPr>
          <w:sz w:val="27"/>
          <w:szCs w:val="27"/>
        </w:rPr>
        <w:t>антикоррупционной</w:t>
      </w:r>
      <w:proofErr w:type="spellEnd"/>
      <w:r w:rsidRPr="00022389">
        <w:rPr>
          <w:sz w:val="27"/>
          <w:szCs w:val="27"/>
        </w:rPr>
        <w:t xml:space="preserve"> политики Учреждения;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15. Работник Учреждения вне зависимости от должности и стажа работы </w:t>
      </w:r>
      <w:proofErr w:type="gramStart"/>
      <w:r w:rsidRPr="00022389">
        <w:rPr>
          <w:sz w:val="27"/>
          <w:szCs w:val="27"/>
        </w:rPr>
        <w:t>в Учреждении в связи с исполнением им трудовых обязанностей в соответствии с трудовым договором</w:t>
      </w:r>
      <w:proofErr w:type="gramEnd"/>
      <w:r w:rsidRPr="00022389">
        <w:rPr>
          <w:sz w:val="27"/>
          <w:szCs w:val="27"/>
        </w:rPr>
        <w:t xml:space="preserve"> должен: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сообщить руководителю Учреждения и своему непосредственному руководителю о возникшем конфликте интересов либо о возможности его возникновения.</w:t>
      </w:r>
    </w:p>
    <w:p w:rsidR="00B54F50" w:rsidRPr="00022389" w:rsidRDefault="00B54F50">
      <w:pPr>
        <w:pStyle w:val="af9"/>
        <w:ind w:firstLine="709"/>
        <w:jc w:val="both"/>
        <w:rPr>
          <w:sz w:val="27"/>
          <w:szCs w:val="27"/>
        </w:rPr>
      </w:pPr>
    </w:p>
    <w:p w:rsidR="00B54F50" w:rsidRPr="00022389" w:rsidRDefault="00A00236">
      <w:pPr>
        <w:pStyle w:val="af9"/>
        <w:ind w:firstLine="709"/>
        <w:rPr>
          <w:b/>
          <w:sz w:val="27"/>
          <w:szCs w:val="27"/>
        </w:rPr>
      </w:pPr>
      <w:r w:rsidRPr="00022389">
        <w:rPr>
          <w:b/>
          <w:sz w:val="27"/>
          <w:szCs w:val="27"/>
          <w:lang w:val="en-US"/>
        </w:rPr>
        <w:t>VI</w:t>
      </w:r>
      <w:r w:rsidRPr="00022389">
        <w:rPr>
          <w:b/>
          <w:sz w:val="27"/>
          <w:szCs w:val="27"/>
        </w:rPr>
        <w:t>. Перечень мероприятий по предупреждению коррупции,</w:t>
      </w:r>
    </w:p>
    <w:p w:rsidR="00B54F50" w:rsidRPr="00022389" w:rsidRDefault="00A00236">
      <w:pPr>
        <w:pStyle w:val="af9"/>
        <w:ind w:firstLine="709"/>
        <w:rPr>
          <w:b/>
          <w:sz w:val="27"/>
          <w:szCs w:val="27"/>
          <w:lang w:val="en-US"/>
        </w:rPr>
      </w:pPr>
      <w:proofErr w:type="gramStart"/>
      <w:r w:rsidRPr="00022389">
        <w:rPr>
          <w:b/>
          <w:sz w:val="27"/>
          <w:szCs w:val="27"/>
        </w:rPr>
        <w:t>реализуемых</w:t>
      </w:r>
      <w:proofErr w:type="gramEnd"/>
      <w:r w:rsidRPr="00022389">
        <w:rPr>
          <w:b/>
          <w:sz w:val="27"/>
          <w:szCs w:val="27"/>
        </w:rPr>
        <w:t xml:space="preserve"> Учреждением</w:t>
      </w:r>
    </w:p>
    <w:p w:rsidR="00B54F50" w:rsidRPr="00022389" w:rsidRDefault="00B54F50">
      <w:pPr>
        <w:pStyle w:val="af9"/>
        <w:ind w:firstLine="709"/>
        <w:rPr>
          <w:b/>
          <w:sz w:val="27"/>
          <w:szCs w:val="27"/>
          <w:lang w:val="en-US"/>
        </w:rPr>
      </w:pPr>
    </w:p>
    <w:tbl>
      <w:tblPr>
        <w:tblStyle w:val="afb"/>
        <w:tblW w:w="10137" w:type="dxa"/>
        <w:tblLayout w:type="fixed"/>
        <w:tblLook w:val="04A0"/>
      </w:tblPr>
      <w:tblGrid>
        <w:gridCol w:w="3794"/>
        <w:gridCol w:w="6343"/>
      </w:tblGrid>
      <w:tr w:rsidR="00B54F50" w:rsidRPr="00022389">
        <w:tc>
          <w:tcPr>
            <w:tcW w:w="3794" w:type="dxa"/>
          </w:tcPr>
          <w:p w:rsidR="00B54F50" w:rsidRPr="00022389" w:rsidRDefault="00A00236">
            <w:pPr>
              <w:pStyle w:val="af9"/>
              <w:rPr>
                <w:b/>
                <w:sz w:val="27"/>
                <w:szCs w:val="27"/>
              </w:rPr>
            </w:pPr>
            <w:r w:rsidRPr="00022389">
              <w:rPr>
                <w:b/>
                <w:sz w:val="27"/>
                <w:szCs w:val="27"/>
              </w:rPr>
              <w:t>Направление</w:t>
            </w:r>
          </w:p>
        </w:tc>
        <w:tc>
          <w:tcPr>
            <w:tcW w:w="6342" w:type="dxa"/>
          </w:tcPr>
          <w:p w:rsidR="00B54F50" w:rsidRPr="00022389" w:rsidRDefault="00A00236">
            <w:pPr>
              <w:pStyle w:val="af9"/>
              <w:rPr>
                <w:b/>
                <w:sz w:val="27"/>
                <w:szCs w:val="27"/>
              </w:rPr>
            </w:pPr>
            <w:r w:rsidRPr="00022389">
              <w:rPr>
                <w:b/>
                <w:sz w:val="27"/>
                <w:szCs w:val="27"/>
              </w:rPr>
              <w:t>Мероприятие</w:t>
            </w:r>
          </w:p>
        </w:tc>
      </w:tr>
      <w:tr w:rsidR="00B54F50" w:rsidRPr="00022389">
        <w:trPr>
          <w:trHeight w:val="277"/>
        </w:trPr>
        <w:tc>
          <w:tcPr>
            <w:tcW w:w="3794" w:type="dxa"/>
            <w:vMerge w:val="restart"/>
          </w:tcPr>
          <w:p w:rsidR="00B54F50" w:rsidRPr="00022389" w:rsidRDefault="00A00236">
            <w:pPr>
              <w:pStyle w:val="af9"/>
              <w:ind w:firstLine="284"/>
              <w:jc w:val="both"/>
              <w:rPr>
                <w:b/>
                <w:sz w:val="27"/>
                <w:szCs w:val="27"/>
              </w:rPr>
            </w:pPr>
            <w:r w:rsidRPr="00022389">
              <w:rPr>
                <w:sz w:val="27"/>
                <w:szCs w:val="27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42" w:type="dxa"/>
          </w:tcPr>
          <w:p w:rsidR="00B54F50" w:rsidRPr="00022389" w:rsidRDefault="00A00236">
            <w:pPr>
              <w:pStyle w:val="af9"/>
              <w:ind w:firstLine="319"/>
              <w:jc w:val="both"/>
              <w:rPr>
                <w:b/>
                <w:sz w:val="27"/>
                <w:szCs w:val="27"/>
              </w:rPr>
            </w:pPr>
            <w:r w:rsidRPr="00022389">
              <w:rPr>
                <w:sz w:val="27"/>
                <w:szCs w:val="27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B54F50" w:rsidRPr="00022389">
        <w:trPr>
          <w:trHeight w:val="288"/>
        </w:trPr>
        <w:tc>
          <w:tcPr>
            <w:tcW w:w="3794" w:type="dxa"/>
            <w:vMerge/>
          </w:tcPr>
          <w:p w:rsidR="00B54F50" w:rsidRPr="00022389" w:rsidRDefault="00B54F50">
            <w:pPr>
              <w:pStyle w:val="af9"/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6342" w:type="dxa"/>
          </w:tcPr>
          <w:p w:rsidR="00B54F50" w:rsidRPr="00022389" w:rsidRDefault="00A00236">
            <w:pPr>
              <w:pStyle w:val="af9"/>
              <w:ind w:firstLine="319"/>
              <w:jc w:val="both"/>
              <w:rPr>
                <w:b/>
                <w:sz w:val="27"/>
                <w:szCs w:val="27"/>
              </w:rPr>
            </w:pPr>
            <w:r w:rsidRPr="00022389">
              <w:rPr>
                <w:sz w:val="27"/>
                <w:szCs w:val="27"/>
              </w:rPr>
              <w:t>Разработка и внедрение положения о конфликте интересов</w:t>
            </w:r>
          </w:p>
        </w:tc>
      </w:tr>
      <w:tr w:rsidR="00B54F50" w:rsidRPr="00022389">
        <w:trPr>
          <w:trHeight w:val="207"/>
        </w:trPr>
        <w:tc>
          <w:tcPr>
            <w:tcW w:w="3794" w:type="dxa"/>
            <w:vMerge/>
          </w:tcPr>
          <w:p w:rsidR="00B54F50" w:rsidRPr="00022389" w:rsidRDefault="00B54F50">
            <w:pPr>
              <w:pStyle w:val="af9"/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6342" w:type="dxa"/>
          </w:tcPr>
          <w:p w:rsidR="00B54F50" w:rsidRPr="00022389" w:rsidRDefault="00A00236">
            <w:pPr>
              <w:pStyle w:val="af9"/>
              <w:ind w:firstLine="319"/>
              <w:jc w:val="both"/>
              <w:rPr>
                <w:b/>
                <w:sz w:val="27"/>
                <w:szCs w:val="27"/>
              </w:rPr>
            </w:pPr>
            <w:r w:rsidRPr="00022389">
              <w:rPr>
                <w:sz w:val="27"/>
                <w:szCs w:val="27"/>
              </w:rPr>
              <w:t xml:space="preserve">Введение в договоры, связанные с хозяйственной деятельностью Учреждения, положений о соблюдении </w:t>
            </w:r>
            <w:proofErr w:type="spellStart"/>
            <w:r w:rsidRPr="00022389">
              <w:rPr>
                <w:sz w:val="27"/>
                <w:szCs w:val="27"/>
              </w:rPr>
              <w:t>антикоррупционных</w:t>
            </w:r>
            <w:proofErr w:type="spellEnd"/>
            <w:r w:rsidRPr="00022389">
              <w:rPr>
                <w:sz w:val="27"/>
                <w:szCs w:val="27"/>
              </w:rPr>
              <w:t xml:space="preserve"> стандартов (</w:t>
            </w:r>
            <w:proofErr w:type="spellStart"/>
            <w:r w:rsidRPr="00022389">
              <w:rPr>
                <w:sz w:val="27"/>
                <w:szCs w:val="27"/>
              </w:rPr>
              <w:t>антикоррупционной</w:t>
            </w:r>
            <w:proofErr w:type="spellEnd"/>
            <w:r w:rsidRPr="00022389">
              <w:rPr>
                <w:sz w:val="27"/>
                <w:szCs w:val="27"/>
              </w:rPr>
              <w:t xml:space="preserve"> оговорки)</w:t>
            </w:r>
          </w:p>
        </w:tc>
      </w:tr>
      <w:tr w:rsidR="00B54F50" w:rsidRPr="00022389">
        <w:trPr>
          <w:trHeight w:val="173"/>
        </w:trPr>
        <w:tc>
          <w:tcPr>
            <w:tcW w:w="3794" w:type="dxa"/>
            <w:vMerge/>
          </w:tcPr>
          <w:p w:rsidR="00B54F50" w:rsidRPr="00022389" w:rsidRDefault="00B54F50">
            <w:pPr>
              <w:pStyle w:val="af9"/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6342" w:type="dxa"/>
          </w:tcPr>
          <w:p w:rsidR="00B54F50" w:rsidRPr="00022389" w:rsidRDefault="00A00236">
            <w:pPr>
              <w:pStyle w:val="af9"/>
              <w:ind w:firstLine="319"/>
              <w:jc w:val="both"/>
              <w:rPr>
                <w:b/>
                <w:sz w:val="27"/>
                <w:szCs w:val="27"/>
              </w:rPr>
            </w:pPr>
            <w:r w:rsidRPr="00022389">
              <w:rPr>
                <w:sz w:val="27"/>
                <w:szCs w:val="27"/>
              </w:rPr>
              <w:t xml:space="preserve">Введение в трудовые договоры работников Учреждения </w:t>
            </w:r>
            <w:proofErr w:type="spellStart"/>
            <w:r w:rsidRPr="00022389">
              <w:rPr>
                <w:sz w:val="27"/>
                <w:szCs w:val="27"/>
              </w:rPr>
              <w:t>антикоррупционных</w:t>
            </w:r>
            <w:proofErr w:type="spellEnd"/>
            <w:r w:rsidRPr="00022389">
              <w:rPr>
                <w:sz w:val="27"/>
                <w:szCs w:val="27"/>
              </w:rPr>
              <w:t xml:space="preserve"> положений, а также в должностные инструкции обязанностей работников Учреждения, связанных с предупреждением коррупции</w:t>
            </w:r>
          </w:p>
        </w:tc>
      </w:tr>
      <w:tr w:rsidR="00B54F50" w:rsidRPr="00022389">
        <w:trPr>
          <w:trHeight w:val="208"/>
        </w:trPr>
        <w:tc>
          <w:tcPr>
            <w:tcW w:w="3794" w:type="dxa"/>
            <w:vMerge w:val="restart"/>
          </w:tcPr>
          <w:p w:rsidR="00B54F50" w:rsidRPr="00022389" w:rsidRDefault="00A00236">
            <w:pPr>
              <w:pStyle w:val="af9"/>
              <w:ind w:firstLine="284"/>
              <w:jc w:val="both"/>
              <w:rPr>
                <w:b/>
                <w:sz w:val="27"/>
                <w:szCs w:val="27"/>
              </w:rPr>
            </w:pPr>
            <w:r w:rsidRPr="00022389">
              <w:rPr>
                <w:sz w:val="27"/>
                <w:szCs w:val="27"/>
              </w:rPr>
              <w:t xml:space="preserve">Разработка и введение специальных </w:t>
            </w:r>
            <w:proofErr w:type="spellStart"/>
            <w:r w:rsidRPr="00022389">
              <w:rPr>
                <w:sz w:val="27"/>
                <w:szCs w:val="27"/>
              </w:rPr>
              <w:t>антикоррупционных</w:t>
            </w:r>
            <w:proofErr w:type="spellEnd"/>
            <w:r w:rsidRPr="00022389">
              <w:rPr>
                <w:sz w:val="27"/>
                <w:szCs w:val="27"/>
              </w:rPr>
              <w:t xml:space="preserve"> процедур</w:t>
            </w:r>
          </w:p>
        </w:tc>
        <w:tc>
          <w:tcPr>
            <w:tcW w:w="6342" w:type="dxa"/>
          </w:tcPr>
          <w:p w:rsidR="00B54F50" w:rsidRPr="00022389" w:rsidRDefault="00A00236">
            <w:pPr>
              <w:pStyle w:val="af9"/>
              <w:ind w:firstLine="319"/>
              <w:jc w:val="both"/>
              <w:rPr>
                <w:b/>
                <w:sz w:val="27"/>
                <w:szCs w:val="27"/>
              </w:rPr>
            </w:pPr>
            <w:r w:rsidRPr="00022389">
              <w:rPr>
                <w:sz w:val="27"/>
                <w:szCs w:val="27"/>
              </w:rPr>
              <w:t>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</w:t>
            </w:r>
          </w:p>
        </w:tc>
      </w:tr>
      <w:tr w:rsidR="00B54F50" w:rsidRPr="00022389">
        <w:trPr>
          <w:trHeight w:val="230"/>
        </w:trPr>
        <w:tc>
          <w:tcPr>
            <w:tcW w:w="3794" w:type="dxa"/>
            <w:vMerge/>
          </w:tcPr>
          <w:p w:rsidR="00B54F50" w:rsidRPr="00022389" w:rsidRDefault="00B54F50">
            <w:pPr>
              <w:pStyle w:val="af9"/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6342" w:type="dxa"/>
          </w:tcPr>
          <w:p w:rsidR="00B54F50" w:rsidRPr="00022389" w:rsidRDefault="00A00236">
            <w:pPr>
              <w:pStyle w:val="af9"/>
              <w:ind w:firstLine="319"/>
              <w:jc w:val="both"/>
              <w:rPr>
                <w:b/>
                <w:sz w:val="27"/>
                <w:szCs w:val="27"/>
              </w:rPr>
            </w:pPr>
            <w:r w:rsidRPr="00022389">
              <w:rPr>
                <w:sz w:val="27"/>
                <w:szCs w:val="27"/>
              </w:rPr>
              <w:t>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 Учреждения или иными лицами и порядка рассмотрения таких сообщений</w:t>
            </w:r>
          </w:p>
        </w:tc>
      </w:tr>
      <w:tr w:rsidR="00B54F50" w:rsidRPr="00022389">
        <w:trPr>
          <w:trHeight w:val="195"/>
        </w:trPr>
        <w:tc>
          <w:tcPr>
            <w:tcW w:w="3794" w:type="dxa"/>
            <w:vMerge/>
          </w:tcPr>
          <w:p w:rsidR="00B54F50" w:rsidRPr="00022389" w:rsidRDefault="00B54F50">
            <w:pPr>
              <w:pStyle w:val="af9"/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6342" w:type="dxa"/>
          </w:tcPr>
          <w:p w:rsidR="00B54F50" w:rsidRDefault="00A00236">
            <w:pPr>
              <w:pStyle w:val="af9"/>
              <w:ind w:firstLine="319"/>
              <w:jc w:val="both"/>
              <w:rPr>
                <w:sz w:val="27"/>
                <w:szCs w:val="27"/>
              </w:rPr>
            </w:pPr>
            <w:r w:rsidRPr="00022389">
              <w:rPr>
                <w:sz w:val="27"/>
                <w:szCs w:val="27"/>
              </w:rPr>
              <w:t>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</w:t>
            </w:r>
          </w:p>
          <w:p w:rsidR="00097C7F" w:rsidRPr="00022389" w:rsidRDefault="00097C7F">
            <w:pPr>
              <w:pStyle w:val="af9"/>
              <w:ind w:firstLine="319"/>
              <w:jc w:val="both"/>
              <w:rPr>
                <w:b/>
                <w:sz w:val="27"/>
                <w:szCs w:val="27"/>
              </w:rPr>
            </w:pPr>
          </w:p>
        </w:tc>
      </w:tr>
      <w:tr w:rsidR="00B54F50" w:rsidRPr="00022389">
        <w:trPr>
          <w:trHeight w:val="115"/>
        </w:trPr>
        <w:tc>
          <w:tcPr>
            <w:tcW w:w="3794" w:type="dxa"/>
            <w:vMerge/>
          </w:tcPr>
          <w:p w:rsidR="00B54F50" w:rsidRPr="00022389" w:rsidRDefault="00B54F50">
            <w:pPr>
              <w:pStyle w:val="af9"/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6342" w:type="dxa"/>
          </w:tcPr>
          <w:p w:rsidR="00B54F50" w:rsidRPr="00022389" w:rsidRDefault="00A00236">
            <w:pPr>
              <w:pStyle w:val="af9"/>
              <w:ind w:firstLine="319"/>
              <w:jc w:val="both"/>
              <w:rPr>
                <w:b/>
                <w:sz w:val="27"/>
                <w:szCs w:val="27"/>
              </w:rPr>
            </w:pPr>
            <w:r w:rsidRPr="00022389">
              <w:rPr>
                <w:sz w:val="27"/>
                <w:szCs w:val="27"/>
              </w:rPr>
              <w:t>Введение процедур защиты работников Учреждения, сообщивших о коррупционных правонарушениях в деятельности Учреждения</w:t>
            </w:r>
          </w:p>
        </w:tc>
      </w:tr>
      <w:tr w:rsidR="00B54F50" w:rsidRPr="00022389">
        <w:trPr>
          <w:trHeight w:val="254"/>
        </w:trPr>
        <w:tc>
          <w:tcPr>
            <w:tcW w:w="3794" w:type="dxa"/>
            <w:vMerge w:val="restart"/>
          </w:tcPr>
          <w:p w:rsidR="00B54F50" w:rsidRPr="00022389" w:rsidRDefault="00A00236">
            <w:pPr>
              <w:pStyle w:val="af9"/>
              <w:ind w:firstLine="284"/>
              <w:jc w:val="both"/>
              <w:rPr>
                <w:b/>
                <w:sz w:val="27"/>
                <w:szCs w:val="27"/>
              </w:rPr>
            </w:pPr>
            <w:r w:rsidRPr="00022389">
              <w:rPr>
                <w:sz w:val="27"/>
                <w:szCs w:val="27"/>
              </w:rPr>
              <w:t>Обучение и информирование работников Учреждения</w:t>
            </w:r>
          </w:p>
        </w:tc>
        <w:tc>
          <w:tcPr>
            <w:tcW w:w="6342" w:type="dxa"/>
          </w:tcPr>
          <w:p w:rsidR="00B54F50" w:rsidRPr="00022389" w:rsidRDefault="00A00236">
            <w:pPr>
              <w:pStyle w:val="af9"/>
              <w:ind w:firstLine="319"/>
              <w:jc w:val="both"/>
              <w:rPr>
                <w:b/>
                <w:sz w:val="27"/>
                <w:szCs w:val="27"/>
              </w:rPr>
            </w:pPr>
            <w:r w:rsidRPr="00022389">
              <w:rPr>
                <w:sz w:val="27"/>
                <w:szCs w:val="27"/>
              </w:rPr>
              <w:t>Ознакомление работников Учреждения под роспись с локальными нормативными актами, регламентирующими вопросы предупреждения и противодействия коррупции в Учреждении, при приеме на работу, а также при принятии локального нормативного акта</w:t>
            </w:r>
          </w:p>
        </w:tc>
      </w:tr>
      <w:tr w:rsidR="00B54F50" w:rsidRPr="00022389">
        <w:trPr>
          <w:trHeight w:val="195"/>
        </w:trPr>
        <w:tc>
          <w:tcPr>
            <w:tcW w:w="3794" w:type="dxa"/>
            <w:vMerge/>
          </w:tcPr>
          <w:p w:rsidR="00B54F50" w:rsidRPr="00022389" w:rsidRDefault="00B54F50">
            <w:pPr>
              <w:pStyle w:val="af9"/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6342" w:type="dxa"/>
          </w:tcPr>
          <w:p w:rsidR="00B54F50" w:rsidRPr="00022389" w:rsidRDefault="00A00236">
            <w:pPr>
              <w:pStyle w:val="af9"/>
              <w:ind w:firstLine="319"/>
              <w:jc w:val="both"/>
              <w:rPr>
                <w:b/>
                <w:sz w:val="27"/>
                <w:szCs w:val="27"/>
              </w:rPr>
            </w:pPr>
            <w:r w:rsidRPr="00022389">
              <w:rPr>
                <w:sz w:val="27"/>
                <w:szCs w:val="27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B54F50" w:rsidRPr="00022389">
        <w:trPr>
          <w:trHeight w:val="173"/>
        </w:trPr>
        <w:tc>
          <w:tcPr>
            <w:tcW w:w="3794" w:type="dxa"/>
            <w:vMerge/>
          </w:tcPr>
          <w:p w:rsidR="00B54F50" w:rsidRPr="00022389" w:rsidRDefault="00B54F50">
            <w:pPr>
              <w:pStyle w:val="af9"/>
              <w:ind w:firstLine="284"/>
              <w:jc w:val="both"/>
              <w:rPr>
                <w:sz w:val="27"/>
                <w:szCs w:val="27"/>
              </w:rPr>
            </w:pPr>
          </w:p>
        </w:tc>
        <w:tc>
          <w:tcPr>
            <w:tcW w:w="6342" w:type="dxa"/>
          </w:tcPr>
          <w:p w:rsidR="00B54F50" w:rsidRPr="00022389" w:rsidRDefault="00A00236">
            <w:pPr>
              <w:pStyle w:val="af9"/>
              <w:ind w:firstLine="319"/>
              <w:jc w:val="both"/>
              <w:rPr>
                <w:b/>
                <w:sz w:val="27"/>
                <w:szCs w:val="27"/>
              </w:rPr>
            </w:pPr>
            <w:r w:rsidRPr="00022389">
              <w:rPr>
                <w:sz w:val="27"/>
                <w:szCs w:val="27"/>
              </w:rPr>
              <w:t xml:space="preserve">Организация индивидуального консультирования работников Учреждения по вопросам применения (соблюдения) </w:t>
            </w:r>
            <w:proofErr w:type="spellStart"/>
            <w:r w:rsidRPr="00022389">
              <w:rPr>
                <w:sz w:val="27"/>
                <w:szCs w:val="27"/>
              </w:rPr>
              <w:t>антикоррупционных</w:t>
            </w:r>
            <w:proofErr w:type="spellEnd"/>
            <w:r w:rsidRPr="00022389">
              <w:rPr>
                <w:sz w:val="27"/>
                <w:szCs w:val="27"/>
              </w:rPr>
              <w:t xml:space="preserve"> стандартов и процедур, исполнения обязанностей</w:t>
            </w:r>
          </w:p>
        </w:tc>
      </w:tr>
      <w:tr w:rsidR="00B54F50" w:rsidRPr="00022389">
        <w:tc>
          <w:tcPr>
            <w:tcW w:w="3794" w:type="dxa"/>
          </w:tcPr>
          <w:p w:rsidR="00B54F50" w:rsidRPr="00022389" w:rsidRDefault="00A00236">
            <w:pPr>
              <w:pStyle w:val="af9"/>
              <w:ind w:firstLine="284"/>
              <w:jc w:val="both"/>
              <w:rPr>
                <w:b/>
                <w:sz w:val="27"/>
                <w:szCs w:val="27"/>
              </w:rPr>
            </w:pPr>
            <w:r w:rsidRPr="00022389">
              <w:rPr>
                <w:sz w:val="27"/>
                <w:szCs w:val="27"/>
              </w:rPr>
              <w:t xml:space="preserve">Оценка результатов проводимой </w:t>
            </w:r>
            <w:proofErr w:type="spellStart"/>
            <w:r w:rsidRPr="00022389">
              <w:rPr>
                <w:sz w:val="27"/>
                <w:szCs w:val="27"/>
              </w:rPr>
              <w:t>антикоррупционной</w:t>
            </w:r>
            <w:proofErr w:type="spellEnd"/>
            <w:r w:rsidRPr="00022389">
              <w:rPr>
                <w:sz w:val="27"/>
                <w:szCs w:val="27"/>
              </w:rPr>
              <w:t xml:space="preserve"> работы</w:t>
            </w:r>
          </w:p>
        </w:tc>
        <w:tc>
          <w:tcPr>
            <w:tcW w:w="6342" w:type="dxa"/>
          </w:tcPr>
          <w:p w:rsidR="00B54F50" w:rsidRPr="00022389" w:rsidRDefault="00A00236">
            <w:pPr>
              <w:pStyle w:val="af9"/>
              <w:ind w:firstLine="319"/>
              <w:jc w:val="both"/>
              <w:rPr>
                <w:b/>
                <w:sz w:val="27"/>
                <w:szCs w:val="27"/>
              </w:rPr>
            </w:pPr>
            <w:r w:rsidRPr="00022389">
              <w:rPr>
                <w:sz w:val="27"/>
                <w:szCs w:val="27"/>
              </w:rPr>
              <w:t>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</w:t>
            </w:r>
          </w:p>
        </w:tc>
      </w:tr>
    </w:tbl>
    <w:p w:rsidR="00B54F50" w:rsidRPr="00022389" w:rsidRDefault="00B54F50">
      <w:pPr>
        <w:pStyle w:val="af9"/>
        <w:ind w:firstLine="709"/>
        <w:jc w:val="both"/>
        <w:rPr>
          <w:b/>
          <w:sz w:val="27"/>
          <w:szCs w:val="27"/>
        </w:rPr>
      </w:pPr>
    </w:p>
    <w:p w:rsidR="00B54F50" w:rsidRPr="00022389" w:rsidRDefault="00B54F50">
      <w:pPr>
        <w:keepNext/>
        <w:keepLines/>
        <w:tabs>
          <w:tab w:val="left" w:pos="0"/>
          <w:tab w:val="left" w:pos="993"/>
        </w:tabs>
        <w:rPr>
          <w:b/>
          <w:sz w:val="27"/>
          <w:szCs w:val="27"/>
        </w:rPr>
      </w:pP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rPr>
          <w:b/>
          <w:sz w:val="27"/>
          <w:szCs w:val="27"/>
        </w:rPr>
      </w:pPr>
      <w:r w:rsidRPr="00022389">
        <w:rPr>
          <w:b/>
          <w:sz w:val="27"/>
          <w:szCs w:val="27"/>
          <w:lang w:val="en-US"/>
        </w:rPr>
        <w:t>VII</w:t>
      </w:r>
      <w:r w:rsidRPr="00022389">
        <w:rPr>
          <w:b/>
          <w:sz w:val="27"/>
          <w:szCs w:val="27"/>
        </w:rPr>
        <w:t xml:space="preserve">. Меры по предупреждению коррупции при взаимодействии 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rPr>
          <w:b/>
          <w:sz w:val="27"/>
          <w:szCs w:val="27"/>
        </w:rPr>
      </w:pPr>
      <w:r w:rsidRPr="00022389">
        <w:rPr>
          <w:b/>
          <w:sz w:val="27"/>
          <w:szCs w:val="27"/>
        </w:rPr>
        <w:t>с контрагентами Учреждения</w:t>
      </w:r>
    </w:p>
    <w:p w:rsidR="00B54F50" w:rsidRPr="00022389" w:rsidRDefault="00B54F50">
      <w:pPr>
        <w:keepNext/>
        <w:keepLines/>
        <w:tabs>
          <w:tab w:val="left" w:pos="0"/>
          <w:tab w:val="left" w:pos="993"/>
        </w:tabs>
        <w:rPr>
          <w:b/>
          <w:sz w:val="27"/>
          <w:szCs w:val="27"/>
        </w:rPr>
      </w:pP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16. Работа по предупреждению коррупции при взаимодействии с контрагентами Учреждения проводится в Учреждении по следующим направлениям: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1) установление и сохранение деловых (хозяйственных) отношений с теми контрагентами Учреждения,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</w:t>
      </w:r>
      <w:proofErr w:type="spellStart"/>
      <w:r w:rsidRPr="00022389">
        <w:rPr>
          <w:sz w:val="27"/>
          <w:szCs w:val="27"/>
        </w:rPr>
        <w:t>антикоррупционных</w:t>
      </w:r>
      <w:proofErr w:type="spellEnd"/>
      <w:r w:rsidRPr="00022389">
        <w:rPr>
          <w:sz w:val="27"/>
          <w:szCs w:val="27"/>
        </w:rPr>
        <w:t xml:space="preserve"> инициативах;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proofErr w:type="gramStart"/>
      <w:r w:rsidRPr="00022389">
        <w:rPr>
          <w:sz w:val="27"/>
          <w:szCs w:val="27"/>
        </w:rPr>
        <w:t>2) 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(сбор и анализ находящихся в открытом доступе сведений о потенциальных контрагентах Учреждения: их репутации в деловых кругах, длительности деятельности на рынке, участии в коррупционных скандалах и т.п.);</w:t>
      </w:r>
      <w:proofErr w:type="gramEnd"/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3) распространение на контрагентов </w:t>
      </w:r>
      <w:proofErr w:type="gramStart"/>
      <w:r w:rsidRPr="00022389">
        <w:rPr>
          <w:sz w:val="27"/>
          <w:szCs w:val="27"/>
        </w:rPr>
        <w:t>Учреждения</w:t>
      </w:r>
      <w:proofErr w:type="gramEnd"/>
      <w:r w:rsidRPr="00022389">
        <w:rPr>
          <w:sz w:val="27"/>
          <w:szCs w:val="27"/>
        </w:rPr>
        <w:t xml:space="preserve"> применяемых в Учреждении программ, политик, стандартов поведения, процедур и правил, направленных на профилактику и противодействие коррупции;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4) включение в договоры, заключаемые с контрагентами Учреждения, положений о соблюдении </w:t>
      </w:r>
      <w:proofErr w:type="spellStart"/>
      <w:r w:rsidRPr="00022389">
        <w:rPr>
          <w:sz w:val="27"/>
          <w:szCs w:val="27"/>
        </w:rPr>
        <w:t>антикоррупционных</w:t>
      </w:r>
      <w:proofErr w:type="spellEnd"/>
      <w:r w:rsidRPr="00022389">
        <w:rPr>
          <w:sz w:val="27"/>
          <w:szCs w:val="27"/>
        </w:rPr>
        <w:t xml:space="preserve"> стандартов (</w:t>
      </w:r>
      <w:proofErr w:type="spellStart"/>
      <w:r w:rsidRPr="00022389">
        <w:rPr>
          <w:sz w:val="27"/>
          <w:szCs w:val="27"/>
        </w:rPr>
        <w:t>антикоррупционной</w:t>
      </w:r>
      <w:proofErr w:type="spellEnd"/>
      <w:r w:rsidRPr="00022389">
        <w:rPr>
          <w:sz w:val="27"/>
          <w:szCs w:val="27"/>
        </w:rPr>
        <w:t xml:space="preserve"> оговорки);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5) размещение на официальном сайте Учреждения информации о мерах по предупреждению коррупции, принимаемых в Учреждении.</w:t>
      </w:r>
    </w:p>
    <w:p w:rsidR="00B54F50" w:rsidRPr="00022389" w:rsidRDefault="00B54F50">
      <w:pPr>
        <w:pStyle w:val="af9"/>
        <w:ind w:firstLine="709"/>
        <w:rPr>
          <w:b/>
          <w:sz w:val="27"/>
          <w:szCs w:val="27"/>
        </w:rPr>
      </w:pPr>
    </w:p>
    <w:p w:rsidR="00B54F50" w:rsidRPr="00022389" w:rsidRDefault="00A00236">
      <w:pPr>
        <w:pStyle w:val="af9"/>
        <w:ind w:firstLine="709"/>
        <w:rPr>
          <w:b/>
          <w:sz w:val="27"/>
          <w:szCs w:val="27"/>
        </w:rPr>
      </w:pPr>
      <w:r w:rsidRPr="00022389">
        <w:rPr>
          <w:b/>
          <w:sz w:val="27"/>
          <w:szCs w:val="27"/>
          <w:lang w:val="en-US"/>
        </w:rPr>
        <w:t>VIII</w:t>
      </w:r>
      <w:r w:rsidRPr="00022389">
        <w:rPr>
          <w:b/>
          <w:sz w:val="27"/>
          <w:szCs w:val="27"/>
        </w:rPr>
        <w:t>. Оценка коррупционных рисков</w:t>
      </w:r>
    </w:p>
    <w:p w:rsidR="00B54F50" w:rsidRPr="00022389" w:rsidRDefault="00B54F50">
      <w:pPr>
        <w:pStyle w:val="af9"/>
        <w:ind w:firstLine="709"/>
        <w:rPr>
          <w:b/>
          <w:sz w:val="27"/>
          <w:szCs w:val="27"/>
        </w:rPr>
      </w:pP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17. Целью оценки коррупционных рисков в деятельности Учреждения является определение конкретных работ, услуг и форм деятельности, при реализации которых наиболее высока вероятность совершения работниками Учреждения коррупционных </w:t>
      </w:r>
      <w:proofErr w:type="gramStart"/>
      <w:r w:rsidRPr="00022389">
        <w:rPr>
          <w:sz w:val="27"/>
          <w:szCs w:val="27"/>
        </w:rPr>
        <w:t>правонарушений</w:t>
      </w:r>
      <w:proofErr w:type="gramEnd"/>
      <w:r w:rsidRPr="00022389">
        <w:rPr>
          <w:sz w:val="27"/>
          <w:szCs w:val="27"/>
        </w:rPr>
        <w:t xml:space="preserve"> как в целях получения личной выгоды, так и в целях получения выгоды Учреждением.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18. В Учреждении устанавливается следующий порядок проведения оценки коррупционных рисков: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выделение «критических точек» ‒ определяются работы, услуги, формы деятельности, при реализации которых наиболее вероятно возникновение коррупционных правонарушений;</w:t>
      </w:r>
    </w:p>
    <w:p w:rsidR="00B54F50" w:rsidRPr="00022389" w:rsidRDefault="00A00236" w:rsidP="008655CB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составление описания возможных коррупционных правонарушений для каждого вида работы, услуги, формы деятельности, реализация которых связана с коррупционным риском;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подготовка «карты коррупционных рисков Учреждения» ‒ сводного описания «критических точек» и возможных коррупционных правонарушений;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определение перечня должностей в Учреждении, связанных с высоким уровнем коррупционного риска;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разработка комплекса мер по устранению или минимизации коррупционных рисков.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19. Перечень должностей в Учреждении, связанных с высоким уровнем коррупционного риска, включает в себя: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должность руководителя Учреждения;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должность главного бухгалтера;</w:t>
      </w:r>
    </w:p>
    <w:p w:rsidR="00B54F50" w:rsidRPr="00022389" w:rsidRDefault="008655CB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должность бухгалтера</w:t>
      </w:r>
      <w:r w:rsidR="00A00236" w:rsidRPr="00022389">
        <w:rPr>
          <w:sz w:val="27"/>
          <w:szCs w:val="27"/>
        </w:rPr>
        <w:t>;</w:t>
      </w:r>
    </w:p>
    <w:p w:rsidR="008655CB" w:rsidRPr="00022389" w:rsidRDefault="008655CB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 должность воспитателя;</w:t>
      </w:r>
    </w:p>
    <w:p w:rsidR="008655CB" w:rsidRPr="00022389" w:rsidRDefault="008655CB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 должность музыкального руководителя;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должность начальника хозяйственного отдела;</w:t>
      </w:r>
    </w:p>
    <w:p w:rsidR="00B54F50" w:rsidRPr="00022389" w:rsidRDefault="008655CB" w:rsidP="008655CB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должность заведующего хозяйством.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20. Карта коррупционных рисков Учреждения включает следующие «критические точки»: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все виды платных услуг, оказываемых Учреждением;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хозяйственно-закупочная деятельность;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бухгалтерская деятельность;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процессы, связанные с движением кадров в Учреждении (прием на работу, повышение в должности и т.д.);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принятие управленческих решений.</w:t>
      </w:r>
    </w:p>
    <w:p w:rsidR="00B54F50" w:rsidRPr="00022389" w:rsidRDefault="00B54F50">
      <w:pPr>
        <w:pStyle w:val="af9"/>
        <w:ind w:firstLine="709"/>
        <w:jc w:val="both"/>
        <w:rPr>
          <w:sz w:val="27"/>
          <w:szCs w:val="27"/>
        </w:rPr>
      </w:pP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rPr>
          <w:b/>
          <w:sz w:val="27"/>
          <w:szCs w:val="27"/>
        </w:rPr>
      </w:pPr>
      <w:r w:rsidRPr="00022389">
        <w:rPr>
          <w:b/>
          <w:sz w:val="27"/>
          <w:szCs w:val="27"/>
          <w:lang w:val="en-US"/>
        </w:rPr>
        <w:t>IX</w:t>
      </w:r>
      <w:r w:rsidRPr="00022389">
        <w:rPr>
          <w:b/>
          <w:sz w:val="27"/>
          <w:szCs w:val="27"/>
        </w:rPr>
        <w:t>. Подарки и представительские расходы</w:t>
      </w:r>
    </w:p>
    <w:p w:rsidR="00B54F50" w:rsidRPr="00022389" w:rsidRDefault="00B54F50">
      <w:pPr>
        <w:keepNext/>
        <w:keepLines/>
        <w:tabs>
          <w:tab w:val="left" w:pos="0"/>
          <w:tab w:val="left" w:pos="993"/>
        </w:tabs>
        <w:ind w:firstLine="709"/>
        <w:rPr>
          <w:sz w:val="27"/>
          <w:szCs w:val="27"/>
        </w:rPr>
      </w:pP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21. Подарки и представительские расходы, в том числе на деловое гостеприимство, которые работники Учреждения от имени Учреждения могут использовать для дарения другим лицам и организациям, либо которые работники Учреждения,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критериев: 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- быть прямо связанными с целями деятельности Учреждения; </w:t>
      </w:r>
    </w:p>
    <w:p w:rsidR="00B54F50" w:rsidRPr="00022389" w:rsidRDefault="00A00236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быть разумно обоснованными, соразмерными и не являться предметами роскоши;</w:t>
      </w:r>
      <w:bookmarkEnd w:id="0"/>
      <w:bookmarkEnd w:id="1"/>
    </w:p>
    <w:p w:rsidR="00B54F50" w:rsidRPr="00022389" w:rsidRDefault="00A00236" w:rsidP="00022389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- не создавать </w:t>
      </w:r>
      <w:proofErr w:type="spellStart"/>
      <w:r w:rsidRPr="00022389">
        <w:rPr>
          <w:sz w:val="27"/>
          <w:szCs w:val="27"/>
        </w:rPr>
        <w:t>репутационного</w:t>
      </w:r>
      <w:proofErr w:type="spellEnd"/>
      <w:r w:rsidRPr="00022389">
        <w:rPr>
          <w:sz w:val="27"/>
          <w:szCs w:val="27"/>
        </w:rPr>
        <w:t xml:space="preserve"> риска для Учреждения, работников Учреждения и иных лиц в случае раскрытия информации о подарках или представительских расходах; 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- не противоречить нормам действующего законодательства, принципам и требованиям настоящего Положения, другим локальным нормативным актам Учреждения. 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22.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</w:t>
      </w:r>
      <w:proofErr w:type="spellStart"/>
      <w:r w:rsidRPr="00022389">
        <w:rPr>
          <w:sz w:val="27"/>
          <w:szCs w:val="27"/>
        </w:rPr>
        <w:t>имиджевых</w:t>
      </w:r>
      <w:proofErr w:type="spellEnd"/>
      <w:r w:rsidRPr="00022389">
        <w:rPr>
          <w:sz w:val="27"/>
          <w:szCs w:val="27"/>
        </w:rPr>
        <w:t xml:space="preserve"> материалов. 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23. Не допускаются подарки от имени Учреждения, работников Учреждения и его представителей третьим лицам в виде денежных средств, наличных или безналичных, в любой валюте.</w:t>
      </w:r>
    </w:p>
    <w:p w:rsidR="00B54F50" w:rsidRPr="00022389" w:rsidRDefault="00B54F50">
      <w:pPr>
        <w:pStyle w:val="af9"/>
        <w:ind w:firstLine="709"/>
        <w:jc w:val="both"/>
        <w:rPr>
          <w:sz w:val="27"/>
          <w:szCs w:val="27"/>
        </w:rPr>
      </w:pPr>
    </w:p>
    <w:p w:rsidR="00B54F50" w:rsidRPr="00022389" w:rsidRDefault="00A00236">
      <w:pPr>
        <w:pStyle w:val="af9"/>
        <w:ind w:firstLine="709"/>
        <w:rPr>
          <w:b/>
          <w:sz w:val="27"/>
          <w:szCs w:val="27"/>
        </w:rPr>
      </w:pPr>
      <w:r w:rsidRPr="00022389">
        <w:rPr>
          <w:b/>
          <w:sz w:val="27"/>
          <w:szCs w:val="27"/>
          <w:lang w:val="en-US"/>
        </w:rPr>
        <w:t>X</w:t>
      </w:r>
      <w:r w:rsidRPr="00022389">
        <w:rPr>
          <w:b/>
          <w:sz w:val="27"/>
          <w:szCs w:val="27"/>
        </w:rPr>
        <w:t>. </w:t>
      </w:r>
      <w:proofErr w:type="spellStart"/>
      <w:r w:rsidRPr="00022389">
        <w:rPr>
          <w:b/>
          <w:sz w:val="27"/>
          <w:szCs w:val="27"/>
        </w:rPr>
        <w:t>Антикоррупционное</w:t>
      </w:r>
      <w:proofErr w:type="spellEnd"/>
      <w:r w:rsidRPr="00022389">
        <w:rPr>
          <w:b/>
          <w:sz w:val="27"/>
          <w:szCs w:val="27"/>
        </w:rPr>
        <w:t xml:space="preserve"> просвещение работников Учреждения</w:t>
      </w:r>
    </w:p>
    <w:p w:rsidR="00B54F50" w:rsidRPr="00022389" w:rsidRDefault="00B54F50">
      <w:pPr>
        <w:pStyle w:val="af9"/>
        <w:ind w:firstLine="709"/>
        <w:jc w:val="both"/>
        <w:rPr>
          <w:sz w:val="27"/>
          <w:szCs w:val="27"/>
        </w:rPr>
      </w:pP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24. </w:t>
      </w:r>
      <w:proofErr w:type="spellStart"/>
      <w:r w:rsidRPr="00022389">
        <w:rPr>
          <w:sz w:val="27"/>
          <w:szCs w:val="27"/>
        </w:rPr>
        <w:t>Антикоррупционное</w:t>
      </w:r>
      <w:proofErr w:type="spellEnd"/>
      <w:r w:rsidRPr="00022389">
        <w:rPr>
          <w:sz w:val="27"/>
          <w:szCs w:val="27"/>
        </w:rPr>
        <w:t xml:space="preserve"> просвещение работников Учреждения осуществляется в целях формирования </w:t>
      </w:r>
      <w:proofErr w:type="spellStart"/>
      <w:r w:rsidRPr="00022389">
        <w:rPr>
          <w:sz w:val="27"/>
          <w:szCs w:val="27"/>
        </w:rPr>
        <w:t>антикоррупционного</w:t>
      </w:r>
      <w:proofErr w:type="spellEnd"/>
      <w:r w:rsidRPr="00022389">
        <w:rPr>
          <w:sz w:val="27"/>
          <w:szCs w:val="27"/>
        </w:rPr>
        <w:t xml:space="preserve">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</w:t>
      </w:r>
      <w:proofErr w:type="spellStart"/>
      <w:r w:rsidRPr="00022389">
        <w:rPr>
          <w:sz w:val="27"/>
          <w:szCs w:val="27"/>
        </w:rPr>
        <w:t>антикоррупционного</w:t>
      </w:r>
      <w:proofErr w:type="spellEnd"/>
      <w:r w:rsidRPr="00022389">
        <w:rPr>
          <w:sz w:val="27"/>
          <w:szCs w:val="27"/>
        </w:rPr>
        <w:t xml:space="preserve"> образования, и </w:t>
      </w:r>
      <w:proofErr w:type="spellStart"/>
      <w:r w:rsidRPr="00022389">
        <w:rPr>
          <w:sz w:val="27"/>
          <w:szCs w:val="27"/>
        </w:rPr>
        <w:t>антикоррупционного</w:t>
      </w:r>
      <w:proofErr w:type="spellEnd"/>
      <w:r w:rsidRPr="00022389">
        <w:rPr>
          <w:sz w:val="27"/>
          <w:szCs w:val="27"/>
        </w:rPr>
        <w:t xml:space="preserve"> консультирования. 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25. </w:t>
      </w:r>
      <w:proofErr w:type="spellStart"/>
      <w:r w:rsidRPr="00022389">
        <w:rPr>
          <w:sz w:val="27"/>
          <w:szCs w:val="27"/>
        </w:rPr>
        <w:t>Антикоррупционное</w:t>
      </w:r>
      <w:proofErr w:type="spellEnd"/>
      <w:r w:rsidRPr="00022389">
        <w:rPr>
          <w:sz w:val="27"/>
          <w:szCs w:val="27"/>
        </w:rPr>
        <w:t xml:space="preserve"> образование работников Учреждения осуществляется за счет Учреждения в форме подготовки (переподготовки) и повышения квалификации должностных лиц Учреждения, ответственных за реализацию </w:t>
      </w:r>
      <w:proofErr w:type="spellStart"/>
      <w:r w:rsidRPr="00022389">
        <w:rPr>
          <w:sz w:val="27"/>
          <w:szCs w:val="27"/>
        </w:rPr>
        <w:t>антикоррупционной</w:t>
      </w:r>
      <w:proofErr w:type="spellEnd"/>
      <w:r w:rsidRPr="00022389">
        <w:rPr>
          <w:sz w:val="27"/>
          <w:szCs w:val="27"/>
        </w:rPr>
        <w:t xml:space="preserve"> политики Учреждения.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26. </w:t>
      </w:r>
      <w:proofErr w:type="spellStart"/>
      <w:r w:rsidRPr="00022389">
        <w:rPr>
          <w:sz w:val="27"/>
          <w:szCs w:val="27"/>
        </w:rPr>
        <w:t>Антикоррупционное</w:t>
      </w:r>
      <w:proofErr w:type="spellEnd"/>
      <w:r w:rsidRPr="00022389">
        <w:rPr>
          <w:sz w:val="27"/>
          <w:szCs w:val="27"/>
        </w:rPr>
        <w:t xml:space="preserve"> консультирование осуществляется в индивидуальном порядке должностными лицами Учреждения, ответственными за реализацию </w:t>
      </w:r>
      <w:proofErr w:type="spellStart"/>
      <w:r w:rsidRPr="00022389">
        <w:rPr>
          <w:sz w:val="27"/>
          <w:szCs w:val="27"/>
        </w:rPr>
        <w:t>антикоррупционной</w:t>
      </w:r>
      <w:proofErr w:type="spellEnd"/>
      <w:r w:rsidRPr="00022389">
        <w:rPr>
          <w:sz w:val="27"/>
          <w:szCs w:val="27"/>
        </w:rPr>
        <w:t xml:space="preserve">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B54F50" w:rsidRPr="00022389" w:rsidRDefault="00B54F50">
      <w:pPr>
        <w:pStyle w:val="af9"/>
        <w:ind w:firstLine="709"/>
        <w:jc w:val="both"/>
        <w:rPr>
          <w:sz w:val="27"/>
          <w:szCs w:val="27"/>
        </w:rPr>
      </w:pPr>
    </w:p>
    <w:p w:rsidR="00B54F50" w:rsidRPr="00022389" w:rsidRDefault="00A00236">
      <w:pPr>
        <w:pStyle w:val="af9"/>
        <w:rPr>
          <w:b/>
          <w:sz w:val="27"/>
          <w:szCs w:val="27"/>
        </w:rPr>
      </w:pPr>
      <w:r w:rsidRPr="00022389">
        <w:rPr>
          <w:b/>
          <w:sz w:val="27"/>
          <w:szCs w:val="27"/>
          <w:lang w:val="en-US"/>
        </w:rPr>
        <w:t>XI</w:t>
      </w:r>
      <w:r w:rsidRPr="00022389">
        <w:rPr>
          <w:b/>
          <w:sz w:val="27"/>
          <w:szCs w:val="27"/>
        </w:rPr>
        <w:t>. Внутренний контроль и аудит</w:t>
      </w:r>
    </w:p>
    <w:p w:rsidR="00B54F50" w:rsidRPr="00022389" w:rsidRDefault="00B54F50">
      <w:pPr>
        <w:pStyle w:val="af9"/>
        <w:ind w:firstLine="709"/>
        <w:jc w:val="both"/>
        <w:rPr>
          <w:sz w:val="27"/>
          <w:szCs w:val="27"/>
        </w:rPr>
      </w:pP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27.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28.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29. Для реализации мер предупреждения коррупции в Учреждении осуществляются следующие мероприятия внутреннего контроля и аудита: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– контроль документирования операций хозяйственной деятельности Учреждения;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– проверка экономической обоснованности осуществляемых операций в сферах коррупционного риска.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30. </w:t>
      </w:r>
      <w:proofErr w:type="gramStart"/>
      <w:r w:rsidRPr="00022389">
        <w:rPr>
          <w:sz w:val="27"/>
          <w:szCs w:val="27"/>
        </w:rPr>
        <w:t xml:space="preserve">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</w:t>
      </w:r>
      <w:proofErr w:type="spellStart"/>
      <w:r w:rsidRPr="00022389">
        <w:rPr>
          <w:sz w:val="27"/>
          <w:szCs w:val="27"/>
        </w:rPr>
        <w:t>антикоррупционные</w:t>
      </w:r>
      <w:proofErr w:type="spellEnd"/>
      <w:r w:rsidRPr="00022389">
        <w:rPr>
          <w:sz w:val="27"/>
          <w:szCs w:val="27"/>
        </w:rPr>
        <w:t xml:space="preserve"> правила и процедуры, перечисленные в разделе </w:t>
      </w:r>
      <w:r w:rsidRPr="00022389">
        <w:rPr>
          <w:sz w:val="27"/>
          <w:szCs w:val="27"/>
          <w:lang w:val="en-US"/>
        </w:rPr>
        <w:t>VI</w:t>
      </w:r>
      <w:r w:rsidRPr="00022389">
        <w:rPr>
          <w:sz w:val="27"/>
          <w:szCs w:val="27"/>
        </w:rPr>
        <w:t xml:space="preserve"> настоящего Положения, так и иные правила, и процедуры, представленные в Кодексе этики и служебного поведения работников Учреждения).</w:t>
      </w:r>
      <w:proofErr w:type="gramEnd"/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31. Контроль документирования операций хозяйственной деятельности </w:t>
      </w:r>
      <w:proofErr w:type="gramStart"/>
      <w:r w:rsidRPr="00022389">
        <w:rPr>
          <w:sz w:val="27"/>
          <w:szCs w:val="27"/>
        </w:rPr>
        <w:t>Учреждения</w:t>
      </w:r>
      <w:proofErr w:type="gramEnd"/>
      <w:r w:rsidRPr="00022389">
        <w:rPr>
          <w:sz w:val="27"/>
          <w:szCs w:val="27"/>
        </w:rPr>
        <w:t xml:space="preserve"> прежде всего связан с обязанностью ведения Учреждением 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32.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 ‒ индикаторов неправомерных действий: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оплата услуг, характер которых не определён либо вызывает сомнения;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</w:t>
      </w:r>
      <w:proofErr w:type="spellStart"/>
      <w:r w:rsidRPr="00022389">
        <w:rPr>
          <w:sz w:val="27"/>
          <w:szCs w:val="27"/>
        </w:rPr>
        <w:t>аффилированных</w:t>
      </w:r>
      <w:proofErr w:type="spellEnd"/>
      <w:r w:rsidRPr="00022389">
        <w:rPr>
          <w:sz w:val="27"/>
          <w:szCs w:val="27"/>
        </w:rPr>
        <w:t xml:space="preserve"> лиц и контрагентов;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sz w:val="27"/>
          <w:szCs w:val="27"/>
        </w:rPr>
        <w:t>- закупки или продажи по ценам, значительно отличающимся от рыночных цен;</w:t>
      </w: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>- сомнительные платежи наличными денежными средствами.</w:t>
      </w:r>
    </w:p>
    <w:p w:rsidR="00B54F50" w:rsidRPr="00022389" w:rsidRDefault="00B54F50">
      <w:pPr>
        <w:pStyle w:val="af9"/>
        <w:ind w:firstLine="709"/>
        <w:jc w:val="both"/>
        <w:rPr>
          <w:rFonts w:cs="Times New Roman"/>
          <w:sz w:val="27"/>
          <w:szCs w:val="27"/>
        </w:rPr>
      </w:pPr>
    </w:p>
    <w:p w:rsidR="00B54F50" w:rsidRPr="00022389" w:rsidRDefault="00A00236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2389">
        <w:rPr>
          <w:rFonts w:ascii="Times New Roman" w:hAnsi="Times New Roman" w:cs="Times New Roman"/>
          <w:b/>
          <w:sz w:val="27"/>
          <w:szCs w:val="27"/>
          <w:lang w:val="en-US"/>
        </w:rPr>
        <w:t>XII</w:t>
      </w:r>
      <w:r w:rsidRPr="00022389">
        <w:rPr>
          <w:rFonts w:ascii="Times New Roman" w:hAnsi="Times New Roman" w:cs="Times New Roman"/>
          <w:b/>
          <w:sz w:val="27"/>
          <w:szCs w:val="27"/>
        </w:rPr>
        <w:t xml:space="preserve">. Сотрудничество с органами, </w:t>
      </w:r>
      <w:r w:rsidRPr="00022389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уполномоченными на осуществление государственного контроля (надзора), </w:t>
      </w:r>
      <w:r w:rsidRPr="00022389">
        <w:rPr>
          <w:rFonts w:ascii="Times New Roman" w:hAnsi="Times New Roman" w:cs="Times New Roman"/>
          <w:b/>
          <w:sz w:val="27"/>
          <w:szCs w:val="27"/>
        </w:rPr>
        <w:t>и правоохранительными органами в сфере противодействия коррупции</w:t>
      </w:r>
    </w:p>
    <w:p w:rsidR="00B54F50" w:rsidRPr="00022389" w:rsidRDefault="00B54F50">
      <w:pPr>
        <w:pStyle w:val="af9"/>
        <w:ind w:firstLine="709"/>
        <w:jc w:val="both"/>
        <w:rPr>
          <w:rFonts w:cs="Times New Roman"/>
          <w:sz w:val="27"/>
          <w:szCs w:val="27"/>
        </w:rPr>
      </w:pPr>
    </w:p>
    <w:p w:rsidR="00B54F50" w:rsidRPr="00022389" w:rsidRDefault="00A00236">
      <w:pPr>
        <w:pStyle w:val="af9"/>
        <w:ind w:firstLine="709"/>
        <w:jc w:val="both"/>
        <w:rPr>
          <w:rFonts w:cs="Times New Roman"/>
          <w:sz w:val="27"/>
          <w:szCs w:val="27"/>
        </w:rPr>
      </w:pPr>
      <w:r w:rsidRPr="00022389">
        <w:rPr>
          <w:rFonts w:cs="Times New Roman"/>
          <w:sz w:val="27"/>
          <w:szCs w:val="27"/>
        </w:rPr>
        <w:t>33.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rFonts w:cs="Times New Roman"/>
          <w:sz w:val="27"/>
          <w:szCs w:val="27"/>
        </w:rPr>
        <w:t>Обязанность по сообщению в правоохранительные органы</w:t>
      </w:r>
      <w:r w:rsidRPr="00022389">
        <w:rPr>
          <w:sz w:val="27"/>
          <w:szCs w:val="27"/>
        </w:rPr>
        <w:t xml:space="preserve"> о случаях совершения коррупционных правонарушений, о которых стало известно Учреждению, закрепляется за должностным лицом Учреждения, ответственным за реализацию </w:t>
      </w:r>
      <w:proofErr w:type="spellStart"/>
      <w:r w:rsidRPr="00022389">
        <w:rPr>
          <w:sz w:val="27"/>
          <w:szCs w:val="27"/>
        </w:rPr>
        <w:t>антикоррупционной</w:t>
      </w:r>
      <w:proofErr w:type="spellEnd"/>
      <w:r w:rsidRPr="00022389">
        <w:rPr>
          <w:sz w:val="27"/>
          <w:szCs w:val="27"/>
        </w:rPr>
        <w:t xml:space="preserve"> политики Учреждения.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34. </w:t>
      </w:r>
      <w:proofErr w:type="gramStart"/>
      <w:r w:rsidRPr="00022389">
        <w:rPr>
          <w:sz w:val="27"/>
          <w:szCs w:val="27"/>
        </w:rPr>
        <w:t>Учреждение принимает на себя обязательство воздерживаться от каких-либо санкций в отношении работников Учреждения, сообщивших в органы, уполномоченные на осуществление государственного контроля (надзора)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правонарушения.</w:t>
      </w:r>
      <w:proofErr w:type="gramEnd"/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35. 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 ‒ надзорных мероприятий в Учреждении по вопросам предупреждения и противодействия коррупции;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оперативно-розыскные мероприятия.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36. Руководитель Учреждения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37. Руководитель Учреждения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:rsidR="00B54F50" w:rsidRPr="00022389" w:rsidRDefault="00B54F50">
      <w:pPr>
        <w:pStyle w:val="af9"/>
        <w:ind w:firstLine="709"/>
        <w:jc w:val="both"/>
        <w:rPr>
          <w:sz w:val="27"/>
          <w:szCs w:val="27"/>
        </w:rPr>
      </w:pPr>
    </w:p>
    <w:p w:rsidR="00B54F50" w:rsidRPr="00022389" w:rsidRDefault="00A00236">
      <w:pPr>
        <w:pStyle w:val="af9"/>
        <w:rPr>
          <w:b/>
          <w:sz w:val="27"/>
          <w:szCs w:val="27"/>
        </w:rPr>
      </w:pPr>
      <w:r w:rsidRPr="00022389">
        <w:rPr>
          <w:b/>
          <w:sz w:val="27"/>
          <w:szCs w:val="27"/>
          <w:lang w:val="en-US"/>
        </w:rPr>
        <w:t>XIII</w:t>
      </w:r>
      <w:r w:rsidRPr="00022389">
        <w:rPr>
          <w:b/>
          <w:sz w:val="27"/>
          <w:szCs w:val="27"/>
        </w:rPr>
        <w:t>. Ответственность за несоблюдение требований настоящего Положения</w:t>
      </w:r>
    </w:p>
    <w:p w:rsidR="00B54F50" w:rsidRPr="00022389" w:rsidRDefault="00A00236">
      <w:pPr>
        <w:pStyle w:val="af9"/>
        <w:rPr>
          <w:b/>
          <w:sz w:val="27"/>
          <w:szCs w:val="27"/>
        </w:rPr>
      </w:pPr>
      <w:r w:rsidRPr="00022389">
        <w:rPr>
          <w:b/>
          <w:sz w:val="27"/>
          <w:szCs w:val="27"/>
        </w:rPr>
        <w:t xml:space="preserve">и нарушение </w:t>
      </w:r>
      <w:proofErr w:type="spellStart"/>
      <w:r w:rsidRPr="00022389">
        <w:rPr>
          <w:b/>
          <w:sz w:val="27"/>
          <w:szCs w:val="27"/>
        </w:rPr>
        <w:t>антикоррупционного</w:t>
      </w:r>
      <w:proofErr w:type="spellEnd"/>
      <w:r w:rsidRPr="00022389">
        <w:rPr>
          <w:b/>
          <w:sz w:val="27"/>
          <w:szCs w:val="27"/>
        </w:rPr>
        <w:t xml:space="preserve"> законодательства</w:t>
      </w:r>
    </w:p>
    <w:p w:rsidR="00B54F50" w:rsidRPr="00022389" w:rsidRDefault="00B54F50" w:rsidP="00022389">
      <w:pPr>
        <w:pStyle w:val="af9"/>
        <w:jc w:val="both"/>
        <w:rPr>
          <w:b/>
          <w:sz w:val="27"/>
          <w:szCs w:val="27"/>
        </w:rPr>
      </w:pP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38.</w:t>
      </w:r>
      <w:r w:rsidRPr="00022389">
        <w:rPr>
          <w:sz w:val="27"/>
          <w:szCs w:val="27"/>
          <w:lang w:val="en-US"/>
        </w:rPr>
        <w:t> </w:t>
      </w:r>
      <w:r w:rsidRPr="00022389">
        <w:rPr>
          <w:sz w:val="27"/>
          <w:szCs w:val="27"/>
        </w:rPr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39.</w:t>
      </w:r>
      <w:r w:rsidRPr="00022389">
        <w:rPr>
          <w:sz w:val="27"/>
          <w:szCs w:val="27"/>
          <w:lang w:val="en-US"/>
        </w:rPr>
        <w:t> </w:t>
      </w:r>
      <w:r w:rsidRPr="00022389">
        <w:rPr>
          <w:sz w:val="27"/>
          <w:szCs w:val="27"/>
        </w:rPr>
        <w:t xml:space="preserve">Руководители структурных подразделений Учреждения являются ответственными за обеспечение </w:t>
      </w:r>
      <w:proofErr w:type="gramStart"/>
      <w:r w:rsidRPr="00022389">
        <w:rPr>
          <w:sz w:val="27"/>
          <w:szCs w:val="27"/>
        </w:rPr>
        <w:t>контроля за</w:t>
      </w:r>
      <w:proofErr w:type="gramEnd"/>
      <w:r w:rsidRPr="00022389">
        <w:rPr>
          <w:sz w:val="27"/>
          <w:szCs w:val="27"/>
        </w:rPr>
        <w:t xml:space="preserve"> соблюдением требований настоящего Положения своими подчинёнными.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>40.</w:t>
      </w:r>
      <w:r w:rsidRPr="00022389">
        <w:rPr>
          <w:sz w:val="27"/>
          <w:szCs w:val="27"/>
          <w:lang w:val="en-US"/>
        </w:rPr>
        <w:t> </w:t>
      </w:r>
      <w:r w:rsidRPr="00022389">
        <w:rPr>
          <w:sz w:val="27"/>
          <w:szCs w:val="27"/>
        </w:rPr>
        <w:t xml:space="preserve">Лица, виновные в нарушении требований </w:t>
      </w:r>
      <w:proofErr w:type="spellStart"/>
      <w:r w:rsidRPr="00022389">
        <w:rPr>
          <w:sz w:val="27"/>
          <w:szCs w:val="27"/>
        </w:rPr>
        <w:t>антикоррупционного</w:t>
      </w:r>
      <w:proofErr w:type="spellEnd"/>
      <w:r w:rsidRPr="00022389">
        <w:rPr>
          <w:sz w:val="27"/>
          <w:szCs w:val="27"/>
        </w:rPr>
        <w:t xml:space="preserve">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B54F50" w:rsidRPr="00022389" w:rsidRDefault="00B54F50">
      <w:pPr>
        <w:pStyle w:val="af9"/>
        <w:ind w:firstLine="709"/>
        <w:jc w:val="both"/>
        <w:rPr>
          <w:sz w:val="27"/>
          <w:szCs w:val="27"/>
        </w:rPr>
      </w:pPr>
    </w:p>
    <w:p w:rsidR="00B54F50" w:rsidRPr="00022389" w:rsidRDefault="00B54F50">
      <w:pPr>
        <w:pStyle w:val="af9"/>
        <w:ind w:firstLine="709"/>
        <w:jc w:val="both"/>
        <w:rPr>
          <w:sz w:val="27"/>
          <w:szCs w:val="27"/>
        </w:rPr>
      </w:pPr>
    </w:p>
    <w:p w:rsidR="00B54F50" w:rsidRPr="00022389" w:rsidRDefault="00A00236">
      <w:pPr>
        <w:pStyle w:val="af9"/>
        <w:ind w:firstLine="709"/>
        <w:rPr>
          <w:b/>
          <w:sz w:val="27"/>
          <w:szCs w:val="27"/>
        </w:rPr>
      </w:pPr>
      <w:r w:rsidRPr="00022389">
        <w:rPr>
          <w:b/>
          <w:sz w:val="27"/>
          <w:szCs w:val="27"/>
          <w:lang w:val="en-US"/>
        </w:rPr>
        <w:t>XIV</w:t>
      </w:r>
      <w:r w:rsidRPr="00022389">
        <w:rPr>
          <w:b/>
          <w:sz w:val="27"/>
          <w:szCs w:val="27"/>
        </w:rPr>
        <w:t xml:space="preserve">. Порядок пересмотра настоящего Положения </w:t>
      </w:r>
    </w:p>
    <w:p w:rsidR="00B54F50" w:rsidRPr="00022389" w:rsidRDefault="00A00236">
      <w:pPr>
        <w:pStyle w:val="af9"/>
        <w:ind w:firstLine="709"/>
        <w:rPr>
          <w:b/>
          <w:sz w:val="27"/>
          <w:szCs w:val="27"/>
        </w:rPr>
      </w:pPr>
      <w:r w:rsidRPr="00022389">
        <w:rPr>
          <w:b/>
          <w:sz w:val="27"/>
          <w:szCs w:val="27"/>
        </w:rPr>
        <w:t>и внесения в него изменений</w:t>
      </w:r>
    </w:p>
    <w:p w:rsidR="00B54F50" w:rsidRPr="00022389" w:rsidRDefault="00B54F50">
      <w:pPr>
        <w:pStyle w:val="af9"/>
        <w:ind w:firstLine="709"/>
        <w:jc w:val="both"/>
        <w:rPr>
          <w:sz w:val="27"/>
          <w:szCs w:val="27"/>
        </w:rPr>
      </w:pP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41. Учреждение осуществляет регулярный мониторинг эффективности реализации </w:t>
      </w:r>
      <w:proofErr w:type="spellStart"/>
      <w:r w:rsidRPr="00022389">
        <w:rPr>
          <w:sz w:val="27"/>
          <w:szCs w:val="27"/>
        </w:rPr>
        <w:t>антикоррупционной</w:t>
      </w:r>
      <w:proofErr w:type="spellEnd"/>
      <w:r w:rsidRPr="00022389">
        <w:rPr>
          <w:sz w:val="27"/>
          <w:szCs w:val="27"/>
        </w:rPr>
        <w:t xml:space="preserve"> политики Учреждения.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42. Должностное лицо Учреждения, ответственное за реализацию </w:t>
      </w:r>
      <w:proofErr w:type="spellStart"/>
      <w:r w:rsidRPr="00022389">
        <w:rPr>
          <w:sz w:val="27"/>
          <w:szCs w:val="27"/>
        </w:rPr>
        <w:t>антикоррупционной</w:t>
      </w:r>
      <w:proofErr w:type="spellEnd"/>
      <w:r w:rsidRPr="00022389">
        <w:rPr>
          <w:sz w:val="27"/>
          <w:szCs w:val="27"/>
        </w:rPr>
        <w:t xml:space="preserve"> политики Учреждения, ежегодно готовит отчет о реализации мер по предупреждению коррупции в Учреждении, представляет его руководителю Учреждения. На основании указанного отчета в настоящее Положение могут быть внесены изменения.</w:t>
      </w:r>
    </w:p>
    <w:p w:rsidR="00B54F50" w:rsidRPr="00022389" w:rsidRDefault="00A00236">
      <w:pPr>
        <w:pStyle w:val="af9"/>
        <w:ind w:firstLine="709"/>
        <w:jc w:val="both"/>
        <w:rPr>
          <w:sz w:val="27"/>
          <w:szCs w:val="27"/>
        </w:rPr>
      </w:pPr>
      <w:r w:rsidRPr="00022389">
        <w:rPr>
          <w:sz w:val="27"/>
          <w:szCs w:val="27"/>
        </w:rPr>
        <w:t xml:space="preserve">43. Пересмотр настоящего Положения может проводиться в случае внесения изменений в трудовое законодательство, законодательство </w:t>
      </w:r>
      <w:proofErr w:type="spellStart"/>
      <w:r w:rsidRPr="00022389">
        <w:rPr>
          <w:sz w:val="27"/>
          <w:szCs w:val="27"/>
        </w:rPr>
        <w:t>опротиводействии</w:t>
      </w:r>
      <w:proofErr w:type="spellEnd"/>
      <w:r w:rsidRPr="00022389">
        <w:rPr>
          <w:sz w:val="27"/>
          <w:szCs w:val="27"/>
        </w:rPr>
        <w:t xml:space="preserve"> коррупции, а также в случае изменения организационно-правовой формы или организационно-штатной структуры Учреждения.</w:t>
      </w:r>
    </w:p>
    <w:sectPr w:rsidR="00B54F50" w:rsidRPr="00022389" w:rsidSect="00B54F50">
      <w:headerReference w:type="default" r:id="rId8"/>
      <w:footerReference w:type="default" r:id="rId9"/>
      <w:pgSz w:w="11906" w:h="16838"/>
      <w:pgMar w:top="1134" w:right="567" w:bottom="1134" w:left="1418" w:header="709" w:footer="461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8C" w:rsidRDefault="00FD4C8C" w:rsidP="00B54F50">
      <w:r>
        <w:separator/>
      </w:r>
    </w:p>
  </w:endnote>
  <w:endnote w:type="continuationSeparator" w:id="0">
    <w:p w:rsidR="00FD4C8C" w:rsidRDefault="00FD4C8C" w:rsidP="00B54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50" w:rsidRDefault="00B54F50">
    <w:pPr>
      <w:pStyle w:val="Footer"/>
      <w:jc w:val="right"/>
    </w:pPr>
  </w:p>
  <w:p w:rsidR="00B54F50" w:rsidRDefault="00B54F50">
    <w:pPr>
      <w:pStyle w:val="Footer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8C" w:rsidRDefault="00FD4C8C">
      <w:pPr>
        <w:rPr>
          <w:sz w:val="12"/>
        </w:rPr>
      </w:pPr>
      <w:r>
        <w:separator/>
      </w:r>
    </w:p>
  </w:footnote>
  <w:footnote w:type="continuationSeparator" w:id="0">
    <w:p w:rsidR="00FD4C8C" w:rsidRDefault="00FD4C8C">
      <w:pPr>
        <w:rPr>
          <w:sz w:val="12"/>
        </w:rPr>
      </w:pPr>
      <w:r>
        <w:continuationSeparator/>
      </w:r>
    </w:p>
  </w:footnote>
  <w:footnote w:id="1">
    <w:p w:rsidR="00B54F50" w:rsidRDefault="00B54F50">
      <w:pPr>
        <w:pStyle w:val="FootnoteTex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086894"/>
      <w:docPartObj>
        <w:docPartGallery w:val="Page Numbers (Top of Page)"/>
        <w:docPartUnique/>
      </w:docPartObj>
    </w:sdtPr>
    <w:sdtContent>
      <w:p w:rsidR="00B54F50" w:rsidRDefault="00B65E61">
        <w:pPr>
          <w:pStyle w:val="Header"/>
          <w:rPr>
            <w:sz w:val="20"/>
          </w:rPr>
        </w:pPr>
        <w:r>
          <w:rPr>
            <w:sz w:val="20"/>
          </w:rPr>
          <w:fldChar w:fldCharType="begin"/>
        </w:r>
        <w:r w:rsidR="00A00236">
          <w:rPr>
            <w:sz w:val="20"/>
          </w:rPr>
          <w:instrText xml:space="preserve"> PAGE </w:instrText>
        </w:r>
        <w:r>
          <w:rPr>
            <w:sz w:val="20"/>
          </w:rPr>
          <w:fldChar w:fldCharType="separate"/>
        </w:r>
        <w:r w:rsidR="00097C7F">
          <w:rPr>
            <w:noProof/>
            <w:sz w:val="20"/>
          </w:rPr>
          <w:t>12</w:t>
        </w:r>
        <w:r>
          <w:rPr>
            <w:sz w:val="20"/>
          </w:rPr>
          <w:fldChar w:fldCharType="end"/>
        </w:r>
      </w:p>
    </w:sdtContent>
  </w:sdt>
  <w:p w:rsidR="00B54F50" w:rsidRDefault="00B54F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04A"/>
    <w:multiLevelType w:val="multilevel"/>
    <w:tmpl w:val="122C9DB4"/>
    <w:lvl w:ilvl="0">
      <w:start w:val="1"/>
      <w:numFmt w:val="decimal"/>
      <w:pStyle w:val="a"/>
      <w:lvlText w:val="%1.1"/>
      <w:lvlJc w:val="center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475F4255"/>
    <w:multiLevelType w:val="multilevel"/>
    <w:tmpl w:val="0924E5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4F50"/>
    <w:rsid w:val="00022389"/>
    <w:rsid w:val="00097C7F"/>
    <w:rsid w:val="008655CB"/>
    <w:rsid w:val="00A00236"/>
    <w:rsid w:val="00B42022"/>
    <w:rsid w:val="00B54F50"/>
    <w:rsid w:val="00B65E61"/>
    <w:rsid w:val="00EE491B"/>
    <w:rsid w:val="00FD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pPr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basedOn w:val="a1"/>
    <w:uiPriority w:val="99"/>
    <w:qFormat/>
    <w:rsid w:val="00F0410F"/>
    <w:rPr>
      <w:b/>
      <w:bCs/>
      <w:color w:val="106BBE"/>
    </w:rPr>
  </w:style>
  <w:style w:type="character" w:customStyle="1" w:styleId="a5">
    <w:name w:val="Верхний колонтитул Знак"/>
    <w:basedOn w:val="a1"/>
    <w:link w:val="Header"/>
    <w:uiPriority w:val="99"/>
    <w:qFormat/>
    <w:rsid w:val="00D70CFE"/>
    <w:rPr>
      <w:rFonts w:ascii="Times New Roman" w:eastAsia="Times New Roman" w:hAnsi="Times New Roman" w:cs="Calibri"/>
      <w:sz w:val="28"/>
    </w:rPr>
  </w:style>
  <w:style w:type="character" w:customStyle="1" w:styleId="a6">
    <w:name w:val="Нижний колонтитул Знак"/>
    <w:basedOn w:val="a1"/>
    <w:link w:val="Footer"/>
    <w:uiPriority w:val="99"/>
    <w:qFormat/>
    <w:rsid w:val="00D70CFE"/>
    <w:rPr>
      <w:rFonts w:ascii="Times New Roman" w:eastAsia="Times New Roman" w:hAnsi="Times New Roman" w:cs="Calibri"/>
      <w:sz w:val="28"/>
    </w:rPr>
  </w:style>
  <w:style w:type="character" w:customStyle="1" w:styleId="a7">
    <w:name w:val="Текст выноски Знак"/>
    <w:basedOn w:val="a1"/>
    <w:link w:val="a8"/>
    <w:uiPriority w:val="99"/>
    <w:semiHidden/>
    <w:qFormat/>
    <w:rsid w:val="00EA1BB9"/>
    <w:rPr>
      <w:rFonts w:ascii="Segoe UI" w:eastAsia="Times New Roman" w:hAnsi="Segoe UI" w:cs="Segoe UI"/>
      <w:sz w:val="18"/>
      <w:szCs w:val="18"/>
    </w:rPr>
  </w:style>
  <w:style w:type="character" w:styleId="a9">
    <w:name w:val="annotation reference"/>
    <w:basedOn w:val="a1"/>
    <w:uiPriority w:val="99"/>
    <w:semiHidden/>
    <w:unhideWhenUsed/>
    <w:qFormat/>
    <w:rsid w:val="000D2F5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uiPriority w:val="99"/>
    <w:semiHidden/>
    <w:qFormat/>
    <w:rsid w:val="000D2F50"/>
    <w:rPr>
      <w:rFonts w:ascii="Times New Roman" w:eastAsia="Times New Roman" w:hAnsi="Times New Roman" w:cs="Calibri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e">
    <w:name w:val="Текст сноски Знак"/>
    <w:basedOn w:val="a1"/>
    <w:link w:val="FootnoteText"/>
    <w:uiPriority w:val="99"/>
    <w:semiHidden/>
    <w:qFormat/>
    <w:rsid w:val="00A53304"/>
    <w:rPr>
      <w:rFonts w:ascii="Times New Roman" w:eastAsia="Times New Roman" w:hAnsi="Times New Roman" w:cs="Calibri"/>
      <w:sz w:val="20"/>
      <w:szCs w:val="20"/>
    </w:rPr>
  </w:style>
  <w:style w:type="character" w:customStyle="1" w:styleId="FootnoteReference">
    <w:name w:val="Footnote Reference"/>
    <w:rsid w:val="00B54F50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A53304"/>
    <w:rPr>
      <w:vertAlign w:val="superscript"/>
    </w:rPr>
  </w:style>
  <w:style w:type="character" w:customStyle="1" w:styleId="af">
    <w:name w:val="Символ сноски"/>
    <w:qFormat/>
    <w:rsid w:val="00B54F50"/>
  </w:style>
  <w:style w:type="character" w:customStyle="1" w:styleId="EndnoteReference">
    <w:name w:val="Endnote Reference"/>
    <w:rsid w:val="00B54F50"/>
    <w:rPr>
      <w:vertAlign w:val="superscript"/>
    </w:rPr>
  </w:style>
  <w:style w:type="character" w:customStyle="1" w:styleId="af0">
    <w:name w:val="Символ концевой сноски"/>
    <w:qFormat/>
    <w:rsid w:val="00B54F50"/>
  </w:style>
  <w:style w:type="paragraph" w:customStyle="1" w:styleId="af1">
    <w:name w:val="Заголовок"/>
    <w:basedOn w:val="a0"/>
    <w:next w:val="af2"/>
    <w:qFormat/>
    <w:rsid w:val="00B54F50"/>
    <w:pPr>
      <w:keepNext/>
      <w:spacing w:before="240" w:after="120"/>
    </w:pPr>
    <w:rPr>
      <w:rFonts w:ascii="Liberation Sans" w:eastAsia="Tahoma" w:hAnsi="Liberation Sans" w:cs="Noto Sans Devanagari"/>
      <w:szCs w:val="28"/>
    </w:rPr>
  </w:style>
  <w:style w:type="paragraph" w:styleId="af2">
    <w:name w:val="Body Text"/>
    <w:basedOn w:val="a0"/>
    <w:rsid w:val="00B54F50"/>
    <w:pPr>
      <w:spacing w:after="140" w:line="276" w:lineRule="auto"/>
    </w:pPr>
  </w:style>
  <w:style w:type="paragraph" w:styleId="af3">
    <w:name w:val="List"/>
    <w:basedOn w:val="af2"/>
    <w:rsid w:val="00B54F50"/>
    <w:rPr>
      <w:rFonts w:cs="Noto Sans Devanagari"/>
    </w:rPr>
  </w:style>
  <w:style w:type="paragraph" w:customStyle="1" w:styleId="Caption">
    <w:name w:val="Caption"/>
    <w:basedOn w:val="a0"/>
    <w:qFormat/>
    <w:rsid w:val="00B54F5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0"/>
    <w:qFormat/>
    <w:rsid w:val="00B54F50"/>
    <w:pPr>
      <w:suppressLineNumbers/>
    </w:pPr>
    <w:rPr>
      <w:rFonts w:cs="Noto Sans Devanagari"/>
    </w:rPr>
  </w:style>
  <w:style w:type="paragraph" w:customStyle="1" w:styleId="af5">
    <w:name w:val="_Обычный"/>
    <w:basedOn w:val="a0"/>
    <w:qFormat/>
    <w:rsid w:val="00F0410F"/>
    <w:pPr>
      <w:jc w:val="both"/>
    </w:pPr>
    <w:rPr>
      <w:rFonts w:eastAsiaTheme="minorHAnsi" w:cstheme="minorBidi"/>
      <w:kern w:val="2"/>
    </w:rPr>
  </w:style>
  <w:style w:type="paragraph" w:customStyle="1" w:styleId="a">
    <w:name w:val="_Пункт"/>
    <w:basedOn w:val="af5"/>
    <w:qFormat/>
    <w:rsid w:val="00F0410F"/>
    <w:pPr>
      <w:numPr>
        <w:numId w:val="1"/>
      </w:numPr>
      <w:tabs>
        <w:tab w:val="left" w:pos="567"/>
        <w:tab w:val="left" w:pos="1276"/>
      </w:tabs>
      <w:spacing w:line="276" w:lineRule="auto"/>
    </w:pPr>
    <w:rPr>
      <w:rFonts w:eastAsia="Times New Roman" w:cs="Times New Roman"/>
      <w:szCs w:val="28"/>
    </w:rPr>
  </w:style>
  <w:style w:type="paragraph" w:styleId="af6">
    <w:name w:val="caption"/>
    <w:basedOn w:val="a0"/>
    <w:next w:val="a0"/>
    <w:qFormat/>
    <w:rsid w:val="00F0410F"/>
    <w:pPr>
      <w:widowControl w:val="0"/>
    </w:pPr>
    <w:rPr>
      <w:rFonts w:eastAsia="Calibri" w:cs="Times New Roman"/>
      <w:b/>
      <w:bCs/>
      <w:sz w:val="20"/>
      <w:szCs w:val="20"/>
      <w:lang w:eastAsia="ru-RU"/>
    </w:rPr>
  </w:style>
  <w:style w:type="paragraph" w:customStyle="1" w:styleId="af7">
    <w:name w:val="Колонтитул"/>
    <w:basedOn w:val="a0"/>
    <w:qFormat/>
    <w:rsid w:val="00B54F50"/>
  </w:style>
  <w:style w:type="paragraph" w:customStyle="1" w:styleId="Header">
    <w:name w:val="Header"/>
    <w:basedOn w:val="a0"/>
    <w:link w:val="a5"/>
    <w:uiPriority w:val="99"/>
    <w:unhideWhenUsed/>
    <w:rsid w:val="00D70CF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0"/>
    <w:link w:val="a6"/>
    <w:uiPriority w:val="99"/>
    <w:unhideWhenUsed/>
    <w:rsid w:val="00D70CFE"/>
    <w:pPr>
      <w:tabs>
        <w:tab w:val="center" w:pos="4677"/>
        <w:tab w:val="right" w:pos="9355"/>
      </w:tabs>
    </w:pPr>
  </w:style>
  <w:style w:type="paragraph" w:styleId="a8">
    <w:name w:val="Balloon Text"/>
    <w:basedOn w:val="a0"/>
    <w:link w:val="a7"/>
    <w:uiPriority w:val="99"/>
    <w:semiHidden/>
    <w:unhideWhenUsed/>
    <w:qFormat/>
    <w:rsid w:val="00EA1BB9"/>
    <w:rPr>
      <w:rFonts w:ascii="Segoe UI" w:hAnsi="Segoe UI" w:cs="Segoe UI"/>
      <w:sz w:val="18"/>
      <w:szCs w:val="18"/>
    </w:rPr>
  </w:style>
  <w:style w:type="paragraph" w:styleId="ab">
    <w:name w:val="annotation text"/>
    <w:basedOn w:val="a0"/>
    <w:link w:val="aa"/>
    <w:uiPriority w:val="99"/>
    <w:semiHidden/>
    <w:unhideWhenUsed/>
    <w:qFormat/>
    <w:rsid w:val="000D2F50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0D2F50"/>
    <w:rPr>
      <w:b/>
      <w:bCs/>
    </w:rPr>
  </w:style>
  <w:style w:type="paragraph" w:styleId="af8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qFormat/>
    <w:rsid w:val="00966ACD"/>
    <w:pPr>
      <w:widowControl w:val="0"/>
    </w:pPr>
    <w:rPr>
      <w:rFonts w:eastAsia="Times New Roman" w:cs="Calibri"/>
      <w:szCs w:val="20"/>
      <w:lang w:eastAsia="ru-RU"/>
    </w:rPr>
  </w:style>
  <w:style w:type="paragraph" w:styleId="af9">
    <w:name w:val="No Spacing"/>
    <w:uiPriority w:val="1"/>
    <w:qFormat/>
    <w:rsid w:val="00C67388"/>
    <w:pPr>
      <w:jc w:val="center"/>
    </w:pPr>
    <w:rPr>
      <w:rFonts w:ascii="Times New Roman" w:eastAsia="Times New Roman" w:hAnsi="Times New Roman" w:cs="Calibri"/>
      <w:sz w:val="28"/>
    </w:rPr>
  </w:style>
  <w:style w:type="paragraph" w:customStyle="1" w:styleId="FootnoteText">
    <w:name w:val="Footnote Text"/>
    <w:basedOn w:val="a0"/>
    <w:link w:val="ae"/>
    <w:uiPriority w:val="99"/>
    <w:semiHidden/>
    <w:unhideWhenUsed/>
    <w:rsid w:val="00A53304"/>
    <w:rPr>
      <w:sz w:val="20"/>
      <w:szCs w:val="20"/>
    </w:rPr>
  </w:style>
  <w:style w:type="paragraph" w:styleId="afa">
    <w:name w:val="Revision"/>
    <w:uiPriority w:val="99"/>
    <w:semiHidden/>
    <w:qFormat/>
    <w:rsid w:val="002C5562"/>
    <w:rPr>
      <w:rFonts w:ascii="Times New Roman" w:eastAsia="Times New Roman" w:hAnsi="Times New Roman" w:cs="Calibri"/>
      <w:sz w:val="28"/>
    </w:rPr>
  </w:style>
  <w:style w:type="table" w:styleId="afb">
    <w:name w:val="Table Grid"/>
    <w:basedOn w:val="a2"/>
    <w:uiPriority w:val="99"/>
    <w:rsid w:val="00F041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B42022"/>
    <w:pPr>
      <w:widowControl w:val="0"/>
      <w:jc w:val="both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BF685-B2E3-4A97-806C-F06EC9A3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4082</Words>
  <Characters>23273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Дайбов Андрей Сергеевич</dc:creator>
  <dc:description/>
  <cp:lastModifiedBy>Admin</cp:lastModifiedBy>
  <cp:revision>15</cp:revision>
  <cp:lastPrinted>2025-01-24T04:58:00Z</cp:lastPrinted>
  <dcterms:created xsi:type="dcterms:W3CDTF">2016-10-17T06:14:00Z</dcterms:created>
  <dcterms:modified xsi:type="dcterms:W3CDTF">2025-01-24T04:58:00Z</dcterms:modified>
  <dc:language>ru-RU</dc:language>
</cp:coreProperties>
</file>